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71F" w:rsidRDefault="0058671F" w:rsidP="0058671F">
      <w:pPr>
        <w:jc w:val="center"/>
        <w:rPr>
          <w:rFonts w:asciiTheme="minorHAnsi" w:hAnsiTheme="minorHAnsi" w:cstheme="minorHAnsi"/>
          <w:b/>
          <w:sz w:val="40"/>
          <w:szCs w:val="40"/>
        </w:rPr>
      </w:pPr>
      <w:r>
        <w:rPr>
          <w:rFonts w:asciiTheme="minorHAnsi" w:hAnsiTheme="minorHAnsi" w:cstheme="minorHAnsi"/>
          <w:b/>
          <w:noProof/>
          <w:sz w:val="40"/>
          <w:szCs w:val="40"/>
          <w:lang w:eastAsia="en-GB"/>
        </w:rPr>
        <w:drawing>
          <wp:inline distT="0" distB="0" distL="0" distR="0">
            <wp:extent cx="1870670" cy="793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xth Form Logo.png"/>
                    <pic:cNvPicPr/>
                  </pic:nvPicPr>
                  <pic:blipFill>
                    <a:blip r:embed="rId8">
                      <a:extLst>
                        <a:ext uri="{28A0092B-C50C-407E-A947-70E740481C1C}">
                          <a14:useLocalDpi xmlns:a14="http://schemas.microsoft.com/office/drawing/2010/main" val="0"/>
                        </a:ext>
                      </a:extLst>
                    </a:blip>
                    <a:stretch>
                      <a:fillRect/>
                    </a:stretch>
                  </pic:blipFill>
                  <pic:spPr>
                    <a:xfrm>
                      <a:off x="0" y="0"/>
                      <a:ext cx="1870670" cy="793995"/>
                    </a:xfrm>
                    <a:prstGeom prst="rect">
                      <a:avLst/>
                    </a:prstGeom>
                  </pic:spPr>
                </pic:pic>
              </a:graphicData>
            </a:graphic>
          </wp:inline>
        </w:drawing>
      </w:r>
    </w:p>
    <w:p w:rsidR="0058671F" w:rsidRDefault="0058671F">
      <w:pPr>
        <w:rPr>
          <w:rFonts w:asciiTheme="minorHAnsi" w:hAnsiTheme="minorHAnsi" w:cstheme="minorHAnsi"/>
          <w:b/>
          <w:sz w:val="40"/>
          <w:szCs w:val="40"/>
        </w:rPr>
      </w:pPr>
    </w:p>
    <w:p w:rsidR="004D1662" w:rsidRDefault="00966659" w:rsidP="0058671F">
      <w:pPr>
        <w:jc w:val="center"/>
        <w:rPr>
          <w:rFonts w:asciiTheme="minorHAnsi" w:hAnsiTheme="minorHAnsi" w:cstheme="minorHAnsi"/>
          <w:b/>
          <w:sz w:val="40"/>
          <w:szCs w:val="40"/>
        </w:rPr>
      </w:pPr>
      <w:r>
        <w:rPr>
          <w:rFonts w:asciiTheme="minorHAnsi" w:hAnsiTheme="minorHAnsi" w:cstheme="minorHAnsi"/>
          <w:b/>
          <w:sz w:val="40"/>
          <w:szCs w:val="40"/>
        </w:rPr>
        <w:t>Learning skills for A-level success</w:t>
      </w:r>
    </w:p>
    <w:p w:rsidR="00F32CC1" w:rsidRDefault="00F32CC1">
      <w:pPr>
        <w:rPr>
          <w:rFonts w:asciiTheme="minorHAnsi" w:hAnsiTheme="minorHAnsi" w:cstheme="minorHAnsi"/>
          <w:b/>
          <w:sz w:val="40"/>
          <w:szCs w:val="40"/>
        </w:rPr>
      </w:pPr>
    </w:p>
    <w:p w:rsidR="00582A24" w:rsidRDefault="00CA3DEA">
      <w:pPr>
        <w:rPr>
          <w:rFonts w:asciiTheme="minorHAnsi" w:hAnsiTheme="minorHAnsi" w:cstheme="minorHAnsi"/>
          <w:b/>
          <w:sz w:val="40"/>
          <w:szCs w:val="40"/>
        </w:rPr>
      </w:pPr>
      <w:bookmarkStart w:id="0" w:name="_GoBack"/>
      <w:bookmarkEnd w:id="0"/>
      <w:r>
        <w:rPr>
          <w:rFonts w:asciiTheme="minorHAnsi" w:hAnsiTheme="minorHAnsi" w:cstheme="minorHAnsi"/>
          <w:b/>
          <w:sz w:val="40"/>
          <w:szCs w:val="40"/>
        </w:rPr>
        <w:t xml:space="preserve">Contents </w:t>
      </w:r>
    </w:p>
    <w:p w:rsidR="00CA3DEA" w:rsidRDefault="00CA3DEA">
      <w:pPr>
        <w:rPr>
          <w:rFonts w:asciiTheme="minorHAnsi" w:hAnsiTheme="minorHAnsi" w:cstheme="minorHAnsi"/>
          <w:b/>
          <w:sz w:val="40"/>
          <w:szCs w:val="40"/>
        </w:rPr>
      </w:pPr>
      <w:r>
        <w:rPr>
          <w:rFonts w:asciiTheme="minorHAnsi" w:hAnsiTheme="minorHAnsi" w:cstheme="minorHAnsi"/>
          <w:b/>
          <w:sz w:val="40"/>
          <w:szCs w:val="40"/>
        </w:rPr>
        <w:t xml:space="preserve">Introduction </w:t>
      </w:r>
    </w:p>
    <w:p w:rsidR="00CA3DEA" w:rsidRPr="00CA3DEA" w:rsidRDefault="00CA3DEA" w:rsidP="00582A24">
      <w:pPr>
        <w:pStyle w:val="ListParagraph"/>
        <w:numPr>
          <w:ilvl w:val="0"/>
          <w:numId w:val="19"/>
        </w:numPr>
        <w:ind w:left="567" w:hanging="567"/>
        <w:rPr>
          <w:rFonts w:asciiTheme="minorHAnsi" w:hAnsiTheme="minorHAnsi" w:cstheme="minorHAnsi"/>
          <w:sz w:val="28"/>
          <w:szCs w:val="28"/>
        </w:rPr>
      </w:pPr>
      <w:r w:rsidRPr="00CA3DEA">
        <w:rPr>
          <w:rFonts w:asciiTheme="minorHAnsi" w:hAnsiTheme="minorHAnsi" w:cstheme="minorHAnsi"/>
          <w:sz w:val="28"/>
          <w:szCs w:val="28"/>
        </w:rPr>
        <w:t xml:space="preserve">Study skills: A-level success and the ‘step up’ for university </w:t>
      </w:r>
    </w:p>
    <w:p w:rsidR="00CA3DEA" w:rsidRPr="00CA3DEA" w:rsidRDefault="00CA3DEA" w:rsidP="00582A24">
      <w:pPr>
        <w:pStyle w:val="ListParagraph"/>
        <w:numPr>
          <w:ilvl w:val="0"/>
          <w:numId w:val="19"/>
        </w:numPr>
        <w:ind w:left="567" w:hanging="567"/>
        <w:rPr>
          <w:rFonts w:asciiTheme="minorHAnsi" w:hAnsiTheme="minorHAnsi" w:cstheme="minorHAnsi"/>
          <w:sz w:val="28"/>
          <w:szCs w:val="28"/>
        </w:rPr>
      </w:pPr>
      <w:r w:rsidRPr="00CA3DEA">
        <w:rPr>
          <w:rFonts w:asciiTheme="minorHAnsi" w:hAnsiTheme="minorHAnsi" w:cstheme="minorHAnsi"/>
          <w:sz w:val="28"/>
          <w:szCs w:val="28"/>
        </w:rPr>
        <w:t>How to be a good ‘independent learner’</w:t>
      </w:r>
    </w:p>
    <w:p w:rsidR="00CA3DEA" w:rsidRPr="00CA3DEA" w:rsidRDefault="00CA3DEA" w:rsidP="00582A24">
      <w:pPr>
        <w:ind w:left="567" w:hanging="567"/>
        <w:rPr>
          <w:rFonts w:asciiTheme="minorHAnsi" w:hAnsiTheme="minorHAnsi" w:cstheme="minorHAnsi"/>
          <w:sz w:val="28"/>
          <w:szCs w:val="28"/>
        </w:rPr>
      </w:pPr>
    </w:p>
    <w:p w:rsidR="00CA3DEA" w:rsidRPr="00CA3DEA" w:rsidRDefault="00CA3DEA" w:rsidP="00582A24">
      <w:pPr>
        <w:ind w:left="567" w:hanging="567"/>
        <w:rPr>
          <w:rFonts w:asciiTheme="minorHAnsi" w:hAnsiTheme="minorHAnsi" w:cstheme="minorHAnsi"/>
          <w:b/>
          <w:sz w:val="40"/>
          <w:szCs w:val="40"/>
        </w:rPr>
      </w:pPr>
      <w:r>
        <w:rPr>
          <w:rFonts w:asciiTheme="minorHAnsi" w:hAnsiTheme="minorHAnsi" w:cstheme="minorHAnsi"/>
          <w:b/>
          <w:sz w:val="40"/>
          <w:szCs w:val="40"/>
        </w:rPr>
        <w:t xml:space="preserve">The study skills </w:t>
      </w:r>
    </w:p>
    <w:p w:rsidR="00CA3DEA" w:rsidRPr="00CA3DEA" w:rsidRDefault="00CA3DEA" w:rsidP="00582A24">
      <w:pPr>
        <w:pStyle w:val="ListParagraph"/>
        <w:numPr>
          <w:ilvl w:val="0"/>
          <w:numId w:val="19"/>
        </w:numPr>
        <w:ind w:left="567" w:hanging="567"/>
        <w:rPr>
          <w:rFonts w:asciiTheme="minorHAnsi" w:hAnsiTheme="minorHAnsi" w:cstheme="minorHAnsi"/>
          <w:sz w:val="28"/>
          <w:szCs w:val="28"/>
        </w:rPr>
      </w:pPr>
      <w:r w:rsidRPr="00CA3DEA">
        <w:rPr>
          <w:rFonts w:asciiTheme="minorHAnsi" w:hAnsiTheme="minorHAnsi" w:cstheme="minorHAnsi"/>
          <w:sz w:val="28"/>
          <w:szCs w:val="28"/>
        </w:rPr>
        <w:t xml:space="preserve">An atmosphere for study and success: organising for learning </w:t>
      </w:r>
    </w:p>
    <w:p w:rsidR="00CA3DEA" w:rsidRPr="00CA3DEA" w:rsidRDefault="00CA3DEA" w:rsidP="00582A24">
      <w:pPr>
        <w:pStyle w:val="ListParagraph"/>
        <w:numPr>
          <w:ilvl w:val="0"/>
          <w:numId w:val="19"/>
        </w:numPr>
        <w:ind w:left="567" w:hanging="567"/>
        <w:rPr>
          <w:rFonts w:asciiTheme="minorHAnsi" w:hAnsiTheme="minorHAnsi" w:cstheme="minorHAnsi"/>
          <w:sz w:val="28"/>
          <w:szCs w:val="28"/>
        </w:rPr>
      </w:pPr>
      <w:r w:rsidRPr="00CA3DEA">
        <w:rPr>
          <w:rFonts w:asciiTheme="minorHAnsi" w:hAnsiTheme="minorHAnsi" w:cstheme="minorHAnsi"/>
          <w:sz w:val="28"/>
          <w:szCs w:val="28"/>
        </w:rPr>
        <w:t xml:space="preserve">Reading and responding: active reading </w:t>
      </w:r>
    </w:p>
    <w:p w:rsidR="00CA3DEA" w:rsidRDefault="00CA3DEA" w:rsidP="00582A24">
      <w:pPr>
        <w:pStyle w:val="ListParagraph"/>
        <w:numPr>
          <w:ilvl w:val="0"/>
          <w:numId w:val="19"/>
        </w:numPr>
        <w:ind w:left="567" w:hanging="567"/>
        <w:rPr>
          <w:rFonts w:asciiTheme="minorHAnsi" w:hAnsiTheme="minorHAnsi" w:cstheme="minorHAnsi"/>
          <w:sz w:val="28"/>
          <w:szCs w:val="28"/>
        </w:rPr>
      </w:pPr>
      <w:r w:rsidRPr="00CA3DEA">
        <w:rPr>
          <w:rFonts w:asciiTheme="minorHAnsi" w:hAnsiTheme="minorHAnsi" w:cstheme="minorHAnsi"/>
          <w:sz w:val="28"/>
          <w:szCs w:val="28"/>
        </w:rPr>
        <w:t>Using wider reading</w:t>
      </w:r>
      <w:r>
        <w:rPr>
          <w:rFonts w:asciiTheme="minorHAnsi" w:hAnsiTheme="minorHAnsi" w:cstheme="minorHAnsi"/>
          <w:sz w:val="28"/>
          <w:szCs w:val="28"/>
        </w:rPr>
        <w:t xml:space="preserve"> and using reading in essay writing </w:t>
      </w:r>
    </w:p>
    <w:p w:rsidR="00CA3DEA" w:rsidRDefault="00A3534F" w:rsidP="00582A24">
      <w:pPr>
        <w:pStyle w:val="ListParagraph"/>
        <w:numPr>
          <w:ilvl w:val="0"/>
          <w:numId w:val="19"/>
        </w:numPr>
        <w:ind w:left="567" w:hanging="567"/>
        <w:rPr>
          <w:rFonts w:asciiTheme="minorHAnsi" w:hAnsiTheme="minorHAnsi" w:cstheme="minorHAnsi"/>
          <w:sz w:val="28"/>
          <w:szCs w:val="28"/>
        </w:rPr>
      </w:pPr>
      <w:r>
        <w:rPr>
          <w:rFonts w:asciiTheme="minorHAnsi" w:hAnsiTheme="minorHAnsi" w:cstheme="minorHAnsi"/>
          <w:sz w:val="28"/>
          <w:szCs w:val="28"/>
        </w:rPr>
        <w:t>Take notes / M</w:t>
      </w:r>
      <w:r w:rsidR="00CA3DEA">
        <w:rPr>
          <w:rFonts w:asciiTheme="minorHAnsi" w:hAnsiTheme="minorHAnsi" w:cstheme="minorHAnsi"/>
          <w:sz w:val="28"/>
          <w:szCs w:val="28"/>
        </w:rPr>
        <w:t xml:space="preserve">aking notes </w:t>
      </w:r>
    </w:p>
    <w:p w:rsidR="00CA3DEA" w:rsidRDefault="00A3534F" w:rsidP="00582A24">
      <w:pPr>
        <w:pStyle w:val="ListParagraph"/>
        <w:numPr>
          <w:ilvl w:val="0"/>
          <w:numId w:val="19"/>
        </w:numPr>
        <w:ind w:left="567" w:hanging="567"/>
        <w:rPr>
          <w:rFonts w:asciiTheme="minorHAnsi" w:hAnsiTheme="minorHAnsi" w:cstheme="minorHAnsi"/>
          <w:sz w:val="28"/>
          <w:szCs w:val="28"/>
        </w:rPr>
      </w:pPr>
      <w:r>
        <w:rPr>
          <w:rFonts w:asciiTheme="minorHAnsi" w:hAnsiTheme="minorHAnsi" w:cstheme="minorHAnsi"/>
          <w:sz w:val="28"/>
          <w:szCs w:val="28"/>
        </w:rPr>
        <w:t>Critical analysis / C</w:t>
      </w:r>
      <w:r w:rsidR="00CA3DEA">
        <w:rPr>
          <w:rFonts w:asciiTheme="minorHAnsi" w:hAnsiTheme="minorHAnsi" w:cstheme="minorHAnsi"/>
          <w:sz w:val="28"/>
          <w:szCs w:val="28"/>
        </w:rPr>
        <w:t xml:space="preserve">omparison </w:t>
      </w:r>
    </w:p>
    <w:p w:rsidR="00CA3DEA" w:rsidRDefault="00CA3DEA" w:rsidP="00582A24">
      <w:pPr>
        <w:pStyle w:val="ListParagraph"/>
        <w:numPr>
          <w:ilvl w:val="0"/>
          <w:numId w:val="19"/>
        </w:numPr>
        <w:ind w:left="567" w:hanging="567"/>
        <w:rPr>
          <w:rFonts w:asciiTheme="minorHAnsi" w:hAnsiTheme="minorHAnsi" w:cstheme="minorHAnsi"/>
          <w:sz w:val="28"/>
          <w:szCs w:val="28"/>
        </w:rPr>
      </w:pPr>
      <w:r>
        <w:rPr>
          <w:rFonts w:asciiTheme="minorHAnsi" w:hAnsiTheme="minorHAnsi" w:cstheme="minorHAnsi"/>
          <w:sz w:val="28"/>
          <w:szCs w:val="28"/>
        </w:rPr>
        <w:t xml:space="preserve">Research skills </w:t>
      </w:r>
    </w:p>
    <w:p w:rsidR="00CA3DEA" w:rsidRDefault="00CA3DEA" w:rsidP="00582A24">
      <w:pPr>
        <w:pStyle w:val="ListParagraph"/>
        <w:numPr>
          <w:ilvl w:val="0"/>
          <w:numId w:val="19"/>
        </w:numPr>
        <w:ind w:left="567" w:hanging="567"/>
        <w:rPr>
          <w:rFonts w:asciiTheme="minorHAnsi" w:hAnsiTheme="minorHAnsi" w:cstheme="minorHAnsi"/>
          <w:sz w:val="28"/>
          <w:szCs w:val="28"/>
        </w:rPr>
      </w:pPr>
      <w:r>
        <w:rPr>
          <w:rFonts w:asciiTheme="minorHAnsi" w:hAnsiTheme="minorHAnsi" w:cstheme="minorHAnsi"/>
          <w:sz w:val="28"/>
          <w:szCs w:val="28"/>
        </w:rPr>
        <w:t xml:space="preserve">Using the library (and the librarian) </w:t>
      </w:r>
    </w:p>
    <w:p w:rsidR="00CA3DEA" w:rsidRDefault="00CA3DEA" w:rsidP="00582A24">
      <w:pPr>
        <w:pStyle w:val="ListParagraph"/>
        <w:numPr>
          <w:ilvl w:val="0"/>
          <w:numId w:val="19"/>
        </w:numPr>
        <w:ind w:left="567" w:hanging="567"/>
        <w:rPr>
          <w:rFonts w:asciiTheme="minorHAnsi" w:hAnsiTheme="minorHAnsi" w:cstheme="minorHAnsi"/>
          <w:sz w:val="28"/>
          <w:szCs w:val="28"/>
        </w:rPr>
      </w:pPr>
      <w:r>
        <w:rPr>
          <w:rFonts w:asciiTheme="minorHAnsi" w:hAnsiTheme="minorHAnsi" w:cstheme="minorHAnsi"/>
          <w:sz w:val="28"/>
          <w:szCs w:val="28"/>
        </w:rPr>
        <w:t xml:space="preserve">Writing skills: planning and writing extended essays </w:t>
      </w:r>
    </w:p>
    <w:p w:rsidR="00CA3DEA" w:rsidRDefault="00CA3DEA" w:rsidP="00582A24">
      <w:pPr>
        <w:ind w:left="567" w:hanging="567"/>
        <w:rPr>
          <w:rFonts w:asciiTheme="minorHAnsi" w:hAnsiTheme="minorHAnsi" w:cstheme="minorHAnsi"/>
          <w:sz w:val="28"/>
          <w:szCs w:val="28"/>
        </w:rPr>
      </w:pPr>
    </w:p>
    <w:p w:rsidR="00CA3DEA" w:rsidRPr="00CA3DEA" w:rsidRDefault="00CA3DEA" w:rsidP="00582A24">
      <w:pPr>
        <w:ind w:left="567" w:hanging="567"/>
        <w:rPr>
          <w:rFonts w:asciiTheme="minorHAnsi" w:hAnsiTheme="minorHAnsi" w:cstheme="minorHAnsi"/>
          <w:b/>
          <w:sz w:val="40"/>
          <w:szCs w:val="40"/>
        </w:rPr>
      </w:pPr>
      <w:r w:rsidRPr="00CA3DEA">
        <w:rPr>
          <w:rFonts w:asciiTheme="minorHAnsi" w:hAnsiTheme="minorHAnsi" w:cstheme="minorHAnsi"/>
          <w:b/>
          <w:sz w:val="40"/>
          <w:szCs w:val="40"/>
        </w:rPr>
        <w:t xml:space="preserve">Applying your study skills </w:t>
      </w:r>
    </w:p>
    <w:p w:rsidR="00CA3DEA" w:rsidRDefault="00A3534F" w:rsidP="00582A24">
      <w:pPr>
        <w:pStyle w:val="ListParagraph"/>
        <w:numPr>
          <w:ilvl w:val="0"/>
          <w:numId w:val="19"/>
        </w:numPr>
        <w:ind w:left="567" w:hanging="567"/>
        <w:rPr>
          <w:rFonts w:asciiTheme="minorHAnsi" w:hAnsiTheme="minorHAnsi" w:cstheme="minorHAnsi"/>
          <w:sz w:val="28"/>
          <w:szCs w:val="28"/>
        </w:rPr>
      </w:pPr>
      <w:r>
        <w:rPr>
          <w:rFonts w:asciiTheme="minorHAnsi" w:hAnsiTheme="minorHAnsi" w:cstheme="minorHAnsi"/>
          <w:sz w:val="28"/>
          <w:szCs w:val="28"/>
        </w:rPr>
        <w:t xml:space="preserve">Effective homework </w:t>
      </w:r>
    </w:p>
    <w:p w:rsidR="00CA3DEA" w:rsidRDefault="00CA3DEA" w:rsidP="00582A24">
      <w:pPr>
        <w:pStyle w:val="ListParagraph"/>
        <w:numPr>
          <w:ilvl w:val="0"/>
          <w:numId w:val="19"/>
        </w:numPr>
        <w:ind w:left="567" w:hanging="567"/>
        <w:rPr>
          <w:rFonts w:asciiTheme="minorHAnsi" w:hAnsiTheme="minorHAnsi" w:cstheme="minorHAnsi"/>
          <w:sz w:val="28"/>
          <w:szCs w:val="28"/>
        </w:rPr>
      </w:pPr>
      <w:r>
        <w:rPr>
          <w:rFonts w:asciiTheme="minorHAnsi" w:hAnsiTheme="minorHAnsi" w:cstheme="minorHAnsi"/>
          <w:sz w:val="28"/>
          <w:szCs w:val="28"/>
        </w:rPr>
        <w:t xml:space="preserve">Effective revision skills </w:t>
      </w:r>
    </w:p>
    <w:p w:rsidR="00CA3DEA" w:rsidRDefault="00CA3DEA" w:rsidP="00582A24">
      <w:pPr>
        <w:pStyle w:val="ListParagraph"/>
        <w:numPr>
          <w:ilvl w:val="0"/>
          <w:numId w:val="19"/>
        </w:numPr>
        <w:ind w:left="567" w:hanging="567"/>
        <w:rPr>
          <w:rFonts w:asciiTheme="minorHAnsi" w:hAnsiTheme="minorHAnsi" w:cstheme="minorHAnsi"/>
          <w:sz w:val="28"/>
          <w:szCs w:val="28"/>
        </w:rPr>
      </w:pPr>
      <w:r>
        <w:rPr>
          <w:rFonts w:asciiTheme="minorHAnsi" w:hAnsiTheme="minorHAnsi" w:cstheme="minorHAnsi"/>
          <w:sz w:val="28"/>
          <w:szCs w:val="28"/>
        </w:rPr>
        <w:t xml:space="preserve">Exam preparation </w:t>
      </w:r>
    </w:p>
    <w:p w:rsidR="00CA3DEA" w:rsidRDefault="00A3534F" w:rsidP="00582A24">
      <w:pPr>
        <w:pStyle w:val="ListParagraph"/>
        <w:numPr>
          <w:ilvl w:val="0"/>
          <w:numId w:val="19"/>
        </w:numPr>
        <w:ind w:left="567" w:hanging="567"/>
        <w:rPr>
          <w:rFonts w:asciiTheme="minorHAnsi" w:hAnsiTheme="minorHAnsi" w:cstheme="minorHAnsi"/>
          <w:sz w:val="28"/>
          <w:szCs w:val="28"/>
        </w:rPr>
      </w:pPr>
      <w:r>
        <w:rPr>
          <w:rFonts w:asciiTheme="minorHAnsi" w:hAnsiTheme="minorHAnsi" w:cstheme="minorHAnsi"/>
          <w:sz w:val="28"/>
          <w:szCs w:val="28"/>
        </w:rPr>
        <w:t>Exam technique / Approaching questions / S</w:t>
      </w:r>
      <w:r w:rsidR="00CA3DEA">
        <w:rPr>
          <w:rFonts w:asciiTheme="minorHAnsi" w:hAnsiTheme="minorHAnsi" w:cstheme="minorHAnsi"/>
          <w:sz w:val="28"/>
          <w:szCs w:val="28"/>
        </w:rPr>
        <w:t xml:space="preserve">coring marks  </w:t>
      </w:r>
    </w:p>
    <w:p w:rsidR="00CA3DEA" w:rsidRDefault="00CA3DEA" w:rsidP="00582A24">
      <w:pPr>
        <w:ind w:left="567" w:hanging="567"/>
        <w:rPr>
          <w:rFonts w:asciiTheme="minorHAnsi" w:hAnsiTheme="minorHAnsi" w:cstheme="minorHAnsi"/>
          <w:sz w:val="28"/>
          <w:szCs w:val="28"/>
        </w:rPr>
      </w:pPr>
    </w:p>
    <w:p w:rsidR="00CA3DEA" w:rsidRPr="00CA3DEA" w:rsidRDefault="00CA3DEA" w:rsidP="00582A24">
      <w:pPr>
        <w:ind w:left="567" w:hanging="567"/>
        <w:rPr>
          <w:rFonts w:asciiTheme="minorHAnsi" w:hAnsiTheme="minorHAnsi" w:cstheme="minorHAnsi"/>
          <w:b/>
          <w:sz w:val="40"/>
          <w:szCs w:val="40"/>
        </w:rPr>
      </w:pPr>
      <w:r w:rsidRPr="00CA3DEA">
        <w:rPr>
          <w:rFonts w:asciiTheme="minorHAnsi" w:hAnsiTheme="minorHAnsi" w:cstheme="minorHAnsi"/>
          <w:b/>
          <w:sz w:val="40"/>
          <w:szCs w:val="40"/>
        </w:rPr>
        <w:t xml:space="preserve">Personal skills </w:t>
      </w:r>
    </w:p>
    <w:p w:rsidR="00CA3DEA" w:rsidRDefault="00A3534F" w:rsidP="00582A24">
      <w:pPr>
        <w:pStyle w:val="ListParagraph"/>
        <w:numPr>
          <w:ilvl w:val="0"/>
          <w:numId w:val="19"/>
        </w:numPr>
        <w:ind w:left="567" w:hanging="567"/>
        <w:rPr>
          <w:rFonts w:asciiTheme="minorHAnsi" w:hAnsiTheme="minorHAnsi" w:cstheme="minorHAnsi"/>
          <w:sz w:val="28"/>
          <w:szCs w:val="28"/>
        </w:rPr>
      </w:pPr>
      <w:r>
        <w:rPr>
          <w:rFonts w:asciiTheme="minorHAnsi" w:hAnsiTheme="minorHAnsi" w:cstheme="minorHAnsi"/>
          <w:sz w:val="28"/>
          <w:szCs w:val="28"/>
        </w:rPr>
        <w:t>Being numerate / N</w:t>
      </w:r>
      <w:r w:rsidR="00CA3DEA">
        <w:rPr>
          <w:rFonts w:asciiTheme="minorHAnsi" w:hAnsiTheme="minorHAnsi" w:cstheme="minorHAnsi"/>
          <w:sz w:val="28"/>
          <w:szCs w:val="28"/>
        </w:rPr>
        <w:t xml:space="preserve">umber skills </w:t>
      </w:r>
    </w:p>
    <w:p w:rsidR="00CA3DEA" w:rsidRDefault="00CA3DEA" w:rsidP="00582A24">
      <w:pPr>
        <w:pStyle w:val="ListParagraph"/>
        <w:numPr>
          <w:ilvl w:val="0"/>
          <w:numId w:val="19"/>
        </w:numPr>
        <w:ind w:left="567" w:hanging="567"/>
        <w:rPr>
          <w:rFonts w:asciiTheme="minorHAnsi" w:hAnsiTheme="minorHAnsi" w:cstheme="minorHAnsi"/>
          <w:sz w:val="28"/>
          <w:szCs w:val="28"/>
        </w:rPr>
      </w:pPr>
      <w:r>
        <w:rPr>
          <w:rFonts w:asciiTheme="minorHAnsi" w:hAnsiTheme="minorHAnsi" w:cstheme="minorHAnsi"/>
          <w:sz w:val="28"/>
          <w:szCs w:val="28"/>
        </w:rPr>
        <w:t xml:space="preserve">Time management </w:t>
      </w:r>
    </w:p>
    <w:p w:rsidR="00CA3DEA" w:rsidRDefault="00A3534F" w:rsidP="00582A24">
      <w:pPr>
        <w:pStyle w:val="ListParagraph"/>
        <w:numPr>
          <w:ilvl w:val="0"/>
          <w:numId w:val="19"/>
        </w:numPr>
        <w:ind w:left="567" w:hanging="567"/>
        <w:rPr>
          <w:rFonts w:asciiTheme="minorHAnsi" w:hAnsiTheme="minorHAnsi" w:cstheme="minorHAnsi"/>
          <w:sz w:val="28"/>
          <w:szCs w:val="28"/>
        </w:rPr>
      </w:pPr>
      <w:r>
        <w:rPr>
          <w:rFonts w:asciiTheme="minorHAnsi" w:hAnsiTheme="minorHAnsi" w:cstheme="minorHAnsi"/>
          <w:sz w:val="28"/>
          <w:szCs w:val="28"/>
        </w:rPr>
        <w:t>Public speaking / P</w:t>
      </w:r>
      <w:r w:rsidR="00CA3DEA">
        <w:rPr>
          <w:rFonts w:asciiTheme="minorHAnsi" w:hAnsiTheme="minorHAnsi" w:cstheme="minorHAnsi"/>
          <w:sz w:val="28"/>
          <w:szCs w:val="28"/>
        </w:rPr>
        <w:t xml:space="preserve">resentation skills and debating </w:t>
      </w:r>
    </w:p>
    <w:p w:rsidR="00CA3DEA" w:rsidRDefault="00CA3DEA" w:rsidP="00582A24">
      <w:pPr>
        <w:pStyle w:val="ListParagraph"/>
        <w:numPr>
          <w:ilvl w:val="0"/>
          <w:numId w:val="19"/>
        </w:numPr>
        <w:ind w:left="567" w:hanging="567"/>
        <w:rPr>
          <w:rFonts w:asciiTheme="minorHAnsi" w:hAnsiTheme="minorHAnsi" w:cstheme="minorHAnsi"/>
          <w:sz w:val="28"/>
          <w:szCs w:val="28"/>
        </w:rPr>
      </w:pPr>
      <w:r>
        <w:rPr>
          <w:rFonts w:asciiTheme="minorHAnsi" w:hAnsiTheme="minorHAnsi" w:cstheme="minorHAnsi"/>
          <w:sz w:val="28"/>
          <w:szCs w:val="28"/>
        </w:rPr>
        <w:t>Team-working /</w:t>
      </w:r>
      <w:r w:rsidR="00A3534F">
        <w:rPr>
          <w:rFonts w:asciiTheme="minorHAnsi" w:hAnsiTheme="minorHAnsi" w:cstheme="minorHAnsi"/>
          <w:sz w:val="28"/>
          <w:szCs w:val="28"/>
        </w:rPr>
        <w:t xml:space="preserve"> C</w:t>
      </w:r>
      <w:r>
        <w:rPr>
          <w:rFonts w:asciiTheme="minorHAnsi" w:hAnsiTheme="minorHAnsi" w:cstheme="minorHAnsi"/>
          <w:sz w:val="28"/>
          <w:szCs w:val="28"/>
        </w:rPr>
        <w:t>ollaborations /</w:t>
      </w:r>
      <w:r w:rsidR="00F963D0">
        <w:rPr>
          <w:rFonts w:asciiTheme="minorHAnsi" w:hAnsiTheme="minorHAnsi" w:cstheme="minorHAnsi"/>
          <w:sz w:val="28"/>
          <w:szCs w:val="28"/>
        </w:rPr>
        <w:t xml:space="preserve"> </w:t>
      </w:r>
      <w:r w:rsidR="00A3534F">
        <w:rPr>
          <w:rFonts w:asciiTheme="minorHAnsi" w:hAnsiTheme="minorHAnsi" w:cstheme="minorHAnsi"/>
          <w:sz w:val="28"/>
          <w:szCs w:val="28"/>
        </w:rPr>
        <w:t>G</w:t>
      </w:r>
      <w:r>
        <w:rPr>
          <w:rFonts w:asciiTheme="minorHAnsi" w:hAnsiTheme="minorHAnsi" w:cstheme="minorHAnsi"/>
          <w:sz w:val="28"/>
          <w:szCs w:val="28"/>
        </w:rPr>
        <w:t xml:space="preserve">roup discussion </w:t>
      </w:r>
    </w:p>
    <w:p w:rsidR="00CA3DEA" w:rsidRDefault="00CA3DEA" w:rsidP="00582A24">
      <w:pPr>
        <w:pStyle w:val="ListParagraph"/>
        <w:numPr>
          <w:ilvl w:val="0"/>
          <w:numId w:val="19"/>
        </w:numPr>
        <w:ind w:left="567" w:hanging="567"/>
        <w:rPr>
          <w:rFonts w:asciiTheme="minorHAnsi" w:hAnsiTheme="minorHAnsi" w:cstheme="minorHAnsi"/>
          <w:sz w:val="28"/>
          <w:szCs w:val="28"/>
        </w:rPr>
      </w:pPr>
      <w:r>
        <w:rPr>
          <w:rFonts w:asciiTheme="minorHAnsi" w:hAnsiTheme="minorHAnsi" w:cstheme="minorHAnsi"/>
          <w:sz w:val="28"/>
          <w:szCs w:val="28"/>
        </w:rPr>
        <w:t xml:space="preserve">Critical thinking and problem solving </w:t>
      </w:r>
    </w:p>
    <w:p w:rsidR="00CA3DEA" w:rsidRDefault="00CA3DEA" w:rsidP="00582A24">
      <w:pPr>
        <w:pStyle w:val="ListParagraph"/>
        <w:numPr>
          <w:ilvl w:val="0"/>
          <w:numId w:val="19"/>
        </w:numPr>
        <w:ind w:left="567" w:hanging="567"/>
        <w:rPr>
          <w:rFonts w:asciiTheme="minorHAnsi" w:hAnsiTheme="minorHAnsi" w:cstheme="minorHAnsi"/>
          <w:sz w:val="28"/>
          <w:szCs w:val="28"/>
        </w:rPr>
      </w:pPr>
      <w:r>
        <w:rPr>
          <w:rFonts w:asciiTheme="minorHAnsi" w:hAnsiTheme="minorHAnsi" w:cstheme="minorHAnsi"/>
          <w:sz w:val="28"/>
          <w:szCs w:val="28"/>
        </w:rPr>
        <w:t xml:space="preserve">Emotional study skills </w:t>
      </w:r>
    </w:p>
    <w:p w:rsidR="00CA3DEA" w:rsidRPr="00CA3DEA" w:rsidRDefault="00CA3DEA" w:rsidP="00CA3DEA">
      <w:pPr>
        <w:rPr>
          <w:rFonts w:asciiTheme="minorHAnsi" w:hAnsiTheme="minorHAnsi" w:cstheme="minorHAnsi"/>
          <w:sz w:val="28"/>
          <w:szCs w:val="28"/>
        </w:rPr>
      </w:pPr>
    </w:p>
    <w:p w:rsidR="0058671F" w:rsidRDefault="00F26432">
      <w:pPr>
        <w:rPr>
          <w:rFonts w:asciiTheme="minorHAnsi" w:hAnsiTheme="minorHAnsi" w:cstheme="minorHAnsi"/>
          <w:b/>
          <w:sz w:val="40"/>
          <w:szCs w:val="40"/>
        </w:rPr>
      </w:pPr>
      <w:r>
        <w:rPr>
          <w:rFonts w:asciiTheme="minorHAnsi" w:hAnsiTheme="minorHAnsi" w:cstheme="minorHAnsi"/>
          <w:b/>
          <w:sz w:val="40"/>
          <w:szCs w:val="40"/>
        </w:rPr>
        <w:t>Appendix – some BBC Radio 4 suggestions (BBC Sounds)</w:t>
      </w:r>
    </w:p>
    <w:p w:rsidR="0058671F" w:rsidRDefault="0058671F">
      <w:pPr>
        <w:rPr>
          <w:rFonts w:asciiTheme="minorHAnsi" w:hAnsiTheme="minorHAnsi" w:cstheme="minorHAnsi"/>
          <w:b/>
          <w:sz w:val="40"/>
          <w:szCs w:val="40"/>
        </w:rPr>
      </w:pPr>
    </w:p>
    <w:p w:rsidR="00D575F2" w:rsidRPr="0058671F" w:rsidRDefault="00582A24">
      <w:pPr>
        <w:rPr>
          <w:rFonts w:asciiTheme="minorHAnsi" w:hAnsiTheme="minorHAnsi" w:cstheme="minorHAnsi"/>
          <w:b/>
          <w:sz w:val="40"/>
          <w:szCs w:val="40"/>
        </w:rPr>
      </w:pPr>
      <w:r>
        <w:rPr>
          <w:rFonts w:asciiTheme="minorHAnsi" w:hAnsiTheme="minorHAnsi" w:cstheme="minorHAnsi"/>
          <w:b/>
          <w:sz w:val="32"/>
          <w:szCs w:val="32"/>
        </w:rPr>
        <w:lastRenderedPageBreak/>
        <w:t>Introduction</w:t>
      </w:r>
    </w:p>
    <w:p w:rsidR="005E6986" w:rsidRPr="004D1662" w:rsidRDefault="005E6986">
      <w:pPr>
        <w:rPr>
          <w:rFonts w:asciiTheme="minorHAnsi" w:hAnsiTheme="minorHAnsi" w:cstheme="minorHAnsi"/>
          <w:b/>
        </w:rPr>
      </w:pPr>
    </w:p>
    <w:p w:rsidR="0096558D" w:rsidRPr="004D1662" w:rsidRDefault="0096558D" w:rsidP="007A137E">
      <w:pPr>
        <w:pStyle w:val="ListParagraph"/>
        <w:numPr>
          <w:ilvl w:val="0"/>
          <w:numId w:val="2"/>
        </w:numPr>
        <w:rPr>
          <w:rFonts w:asciiTheme="minorHAnsi" w:hAnsiTheme="minorHAnsi" w:cstheme="minorHAnsi"/>
          <w:b/>
        </w:rPr>
      </w:pPr>
      <w:r w:rsidRPr="004D1662">
        <w:rPr>
          <w:rFonts w:asciiTheme="minorHAnsi" w:hAnsiTheme="minorHAnsi" w:cstheme="minorHAnsi"/>
          <w:b/>
        </w:rPr>
        <w:t xml:space="preserve">Study skills: for A-level success and the ‘step up’ </w:t>
      </w:r>
      <w:r w:rsidR="007A137E" w:rsidRPr="004D1662">
        <w:rPr>
          <w:rFonts w:asciiTheme="minorHAnsi" w:hAnsiTheme="minorHAnsi" w:cstheme="minorHAnsi"/>
          <w:b/>
        </w:rPr>
        <w:t xml:space="preserve">needed for </w:t>
      </w:r>
      <w:r w:rsidRPr="004D1662">
        <w:rPr>
          <w:rFonts w:asciiTheme="minorHAnsi" w:hAnsiTheme="minorHAnsi" w:cstheme="minorHAnsi"/>
          <w:b/>
        </w:rPr>
        <w:t xml:space="preserve">university </w:t>
      </w:r>
    </w:p>
    <w:p w:rsidR="00120FB4" w:rsidRDefault="00120FB4" w:rsidP="00120FB4">
      <w:pPr>
        <w:rPr>
          <w:rFonts w:asciiTheme="minorHAnsi" w:hAnsiTheme="minorHAnsi" w:cstheme="minorHAnsi"/>
          <w:b/>
        </w:rPr>
      </w:pPr>
    </w:p>
    <w:p w:rsidR="00CA3DEA" w:rsidRDefault="004D1662" w:rsidP="00120FB4">
      <w:pPr>
        <w:rPr>
          <w:rFonts w:asciiTheme="minorHAnsi" w:hAnsiTheme="minorHAnsi" w:cstheme="minorHAnsi"/>
        </w:rPr>
      </w:pPr>
      <w:r>
        <w:rPr>
          <w:rFonts w:asciiTheme="minorHAnsi" w:hAnsiTheme="minorHAnsi" w:cstheme="minorHAnsi"/>
        </w:rPr>
        <w:t>In 2013, speakers at a conference or</w:t>
      </w:r>
      <w:r w:rsidR="00A023F9">
        <w:rPr>
          <w:rFonts w:asciiTheme="minorHAnsi" w:hAnsiTheme="minorHAnsi" w:cstheme="minorHAnsi"/>
        </w:rPr>
        <w:t xml:space="preserve">ganised by the University of Cambridge </w:t>
      </w:r>
      <w:r>
        <w:rPr>
          <w:rFonts w:asciiTheme="minorHAnsi" w:hAnsiTheme="minorHAnsi" w:cstheme="minorHAnsi"/>
        </w:rPr>
        <w:t xml:space="preserve">Admissions Office gave several suggestions for the characteristics they were looking for in an </w:t>
      </w:r>
      <w:r w:rsidRPr="00A023F9">
        <w:rPr>
          <w:rFonts w:asciiTheme="minorHAnsi" w:hAnsiTheme="minorHAnsi" w:cstheme="minorHAnsi"/>
          <w:b/>
        </w:rPr>
        <w:t>ideal A-level candidate</w:t>
      </w:r>
      <w:r>
        <w:rPr>
          <w:rFonts w:asciiTheme="minorHAnsi" w:hAnsiTheme="minorHAnsi" w:cstheme="minorHAnsi"/>
        </w:rPr>
        <w:t xml:space="preserve">. </w:t>
      </w:r>
    </w:p>
    <w:p w:rsidR="00CA3DEA" w:rsidRDefault="00CA3DEA" w:rsidP="00120FB4">
      <w:pPr>
        <w:rPr>
          <w:rFonts w:asciiTheme="minorHAnsi" w:hAnsiTheme="minorHAnsi" w:cstheme="minorHAnsi"/>
        </w:rPr>
      </w:pPr>
    </w:p>
    <w:p w:rsidR="004D1662" w:rsidRDefault="004D1662" w:rsidP="00120FB4">
      <w:pPr>
        <w:rPr>
          <w:rFonts w:asciiTheme="minorHAnsi" w:hAnsiTheme="minorHAnsi" w:cstheme="minorHAnsi"/>
        </w:rPr>
      </w:pPr>
      <w:r>
        <w:rPr>
          <w:rFonts w:asciiTheme="minorHAnsi" w:hAnsiTheme="minorHAnsi" w:cstheme="minorHAnsi"/>
        </w:rPr>
        <w:t>The list included the following:</w:t>
      </w:r>
    </w:p>
    <w:p w:rsidR="00582A24" w:rsidRDefault="00582A24" w:rsidP="00120FB4">
      <w:pPr>
        <w:rPr>
          <w:rFonts w:asciiTheme="minorHAnsi" w:hAnsiTheme="minorHAnsi" w:cstheme="minorHAnsi"/>
        </w:rPr>
      </w:pPr>
    </w:p>
    <w:p w:rsidR="00A023F9" w:rsidRPr="00A023F9" w:rsidRDefault="00A023F9" w:rsidP="00A023F9">
      <w:pPr>
        <w:pStyle w:val="ListParagraph"/>
        <w:numPr>
          <w:ilvl w:val="0"/>
          <w:numId w:val="7"/>
        </w:numPr>
        <w:rPr>
          <w:rFonts w:asciiTheme="minorHAnsi" w:hAnsiTheme="minorHAnsi" w:cstheme="minorHAnsi"/>
        </w:rPr>
      </w:pPr>
      <w:r>
        <w:rPr>
          <w:rFonts w:asciiTheme="minorHAnsi" w:hAnsiTheme="minorHAnsi" w:cstheme="minorHAnsi"/>
        </w:rPr>
        <w:t>Commitment to their chosen degree subject</w:t>
      </w:r>
      <w:r w:rsidRPr="00A023F9">
        <w:rPr>
          <w:rFonts w:asciiTheme="minorHAnsi" w:hAnsiTheme="minorHAnsi" w:cstheme="minorHAnsi"/>
        </w:rPr>
        <w:t>;</w:t>
      </w:r>
    </w:p>
    <w:p w:rsidR="00A023F9" w:rsidRPr="00A023F9" w:rsidRDefault="00A023F9" w:rsidP="00A023F9">
      <w:pPr>
        <w:pStyle w:val="ListParagraph"/>
        <w:numPr>
          <w:ilvl w:val="0"/>
          <w:numId w:val="7"/>
        </w:numPr>
        <w:rPr>
          <w:rFonts w:asciiTheme="minorHAnsi" w:hAnsiTheme="minorHAnsi" w:cstheme="minorHAnsi"/>
        </w:rPr>
      </w:pPr>
      <w:r w:rsidRPr="00A023F9">
        <w:rPr>
          <w:rFonts w:asciiTheme="minorHAnsi" w:hAnsiTheme="minorHAnsi" w:cstheme="minorHAnsi"/>
        </w:rPr>
        <w:t>Interest and aptitude;</w:t>
      </w:r>
    </w:p>
    <w:p w:rsidR="00A023F9" w:rsidRPr="00A023F9" w:rsidRDefault="00A023F9" w:rsidP="00A023F9">
      <w:pPr>
        <w:pStyle w:val="ListParagraph"/>
        <w:numPr>
          <w:ilvl w:val="0"/>
          <w:numId w:val="7"/>
        </w:numPr>
        <w:rPr>
          <w:rFonts w:asciiTheme="minorHAnsi" w:hAnsiTheme="minorHAnsi" w:cstheme="minorHAnsi"/>
        </w:rPr>
      </w:pPr>
      <w:r w:rsidRPr="00A023F9">
        <w:rPr>
          <w:rFonts w:asciiTheme="minorHAnsi" w:hAnsiTheme="minorHAnsi" w:cstheme="minorHAnsi"/>
        </w:rPr>
        <w:t>Ability to think independently, critically and analytically;</w:t>
      </w:r>
    </w:p>
    <w:p w:rsidR="00A023F9" w:rsidRPr="00A023F9" w:rsidRDefault="00A023F9" w:rsidP="00A023F9">
      <w:pPr>
        <w:pStyle w:val="ListParagraph"/>
        <w:numPr>
          <w:ilvl w:val="0"/>
          <w:numId w:val="7"/>
        </w:numPr>
        <w:rPr>
          <w:rFonts w:asciiTheme="minorHAnsi" w:hAnsiTheme="minorHAnsi" w:cstheme="minorHAnsi"/>
        </w:rPr>
      </w:pPr>
      <w:r w:rsidRPr="00A023F9">
        <w:rPr>
          <w:rFonts w:asciiTheme="minorHAnsi" w:hAnsiTheme="minorHAnsi" w:cstheme="minorHAnsi"/>
        </w:rPr>
        <w:t>Logical, problem-solving approach;</w:t>
      </w:r>
    </w:p>
    <w:p w:rsidR="00A023F9" w:rsidRPr="00A023F9" w:rsidRDefault="00A023F9" w:rsidP="00A023F9">
      <w:pPr>
        <w:pStyle w:val="ListParagraph"/>
        <w:numPr>
          <w:ilvl w:val="0"/>
          <w:numId w:val="7"/>
        </w:numPr>
        <w:rPr>
          <w:rFonts w:asciiTheme="minorHAnsi" w:hAnsiTheme="minorHAnsi" w:cstheme="minorHAnsi"/>
        </w:rPr>
      </w:pPr>
      <w:r w:rsidRPr="00A023F9">
        <w:rPr>
          <w:rFonts w:asciiTheme="minorHAnsi" w:hAnsiTheme="minorHAnsi" w:cstheme="minorHAnsi"/>
        </w:rPr>
        <w:t>Enthusiasm for complex, challenging ideas;</w:t>
      </w:r>
    </w:p>
    <w:p w:rsidR="00A023F9" w:rsidRPr="00A023F9" w:rsidRDefault="00A023F9" w:rsidP="00A023F9">
      <w:pPr>
        <w:pStyle w:val="ListParagraph"/>
        <w:numPr>
          <w:ilvl w:val="0"/>
          <w:numId w:val="7"/>
        </w:numPr>
        <w:rPr>
          <w:rFonts w:asciiTheme="minorHAnsi" w:hAnsiTheme="minorHAnsi" w:cstheme="minorHAnsi"/>
        </w:rPr>
      </w:pPr>
      <w:r w:rsidRPr="00A023F9">
        <w:rPr>
          <w:rFonts w:asciiTheme="minorHAnsi" w:hAnsiTheme="minorHAnsi" w:cstheme="minorHAnsi"/>
        </w:rPr>
        <w:t>Motivation and organisation;</w:t>
      </w:r>
    </w:p>
    <w:p w:rsidR="00A023F9" w:rsidRPr="00A023F9" w:rsidRDefault="00A023F9" w:rsidP="00A023F9">
      <w:pPr>
        <w:pStyle w:val="ListParagraph"/>
        <w:numPr>
          <w:ilvl w:val="0"/>
          <w:numId w:val="7"/>
        </w:numPr>
        <w:rPr>
          <w:rFonts w:asciiTheme="minorHAnsi" w:hAnsiTheme="minorHAnsi" w:cstheme="minorHAnsi"/>
        </w:rPr>
      </w:pPr>
      <w:r w:rsidRPr="00A023F9">
        <w:rPr>
          <w:rFonts w:asciiTheme="minorHAnsi" w:hAnsiTheme="minorHAnsi" w:cstheme="minorHAnsi"/>
        </w:rPr>
        <w:t>Intellectual flexibility and curiosity;</w:t>
      </w:r>
    </w:p>
    <w:p w:rsidR="00A023F9" w:rsidRPr="00A023F9" w:rsidRDefault="00A023F9" w:rsidP="00A023F9">
      <w:pPr>
        <w:pStyle w:val="ListParagraph"/>
        <w:numPr>
          <w:ilvl w:val="0"/>
          <w:numId w:val="7"/>
        </w:numPr>
        <w:rPr>
          <w:rFonts w:asciiTheme="minorHAnsi" w:hAnsiTheme="minorHAnsi" w:cstheme="minorHAnsi"/>
        </w:rPr>
      </w:pPr>
      <w:r w:rsidRPr="00A023F9">
        <w:rPr>
          <w:rFonts w:asciiTheme="minorHAnsi" w:hAnsiTheme="minorHAnsi" w:cstheme="minorHAnsi"/>
        </w:rPr>
        <w:t>Perseverance and willingness to collaborate;</w:t>
      </w:r>
    </w:p>
    <w:p w:rsidR="00A023F9" w:rsidRDefault="00A023F9" w:rsidP="00A023F9">
      <w:pPr>
        <w:pStyle w:val="ListParagraph"/>
        <w:numPr>
          <w:ilvl w:val="0"/>
          <w:numId w:val="7"/>
        </w:numPr>
        <w:rPr>
          <w:rFonts w:asciiTheme="minorHAnsi" w:hAnsiTheme="minorHAnsi" w:cstheme="minorHAnsi"/>
        </w:rPr>
      </w:pPr>
      <w:r w:rsidRPr="00A023F9">
        <w:rPr>
          <w:rFonts w:asciiTheme="minorHAnsi" w:hAnsiTheme="minorHAnsi" w:cstheme="minorHAnsi"/>
        </w:rPr>
        <w:t>Vocational/professional aspirations (where appropriate)</w:t>
      </w:r>
      <w:r w:rsidR="00790186">
        <w:rPr>
          <w:rFonts w:asciiTheme="minorHAnsi" w:hAnsiTheme="minorHAnsi" w:cstheme="minorHAnsi"/>
        </w:rPr>
        <w:t xml:space="preserve">. </w:t>
      </w:r>
    </w:p>
    <w:p w:rsidR="00A023F9" w:rsidRDefault="00A023F9" w:rsidP="00A023F9">
      <w:pPr>
        <w:rPr>
          <w:rFonts w:asciiTheme="minorHAnsi" w:hAnsiTheme="minorHAnsi" w:cstheme="minorHAnsi"/>
        </w:rPr>
      </w:pPr>
    </w:p>
    <w:p w:rsidR="00A023F9" w:rsidRDefault="00A023F9" w:rsidP="00A023F9">
      <w:pPr>
        <w:rPr>
          <w:rFonts w:asciiTheme="minorHAnsi" w:hAnsiTheme="minorHAnsi" w:cstheme="minorHAnsi"/>
        </w:rPr>
      </w:pPr>
      <w:r>
        <w:rPr>
          <w:rFonts w:asciiTheme="minorHAnsi" w:hAnsiTheme="minorHAnsi" w:cstheme="minorHAnsi"/>
        </w:rPr>
        <w:t xml:space="preserve">Although these points were identified as especially important to </w:t>
      </w:r>
      <w:r w:rsidR="00790186">
        <w:rPr>
          <w:rFonts w:asciiTheme="minorHAnsi" w:hAnsiTheme="minorHAnsi" w:cstheme="minorHAnsi"/>
        </w:rPr>
        <w:t xml:space="preserve">the </w:t>
      </w:r>
      <w:r>
        <w:rPr>
          <w:rFonts w:asciiTheme="minorHAnsi" w:hAnsiTheme="minorHAnsi" w:cstheme="minorHAnsi"/>
        </w:rPr>
        <w:t>Cambridge</w:t>
      </w:r>
      <w:r w:rsidR="00790186">
        <w:rPr>
          <w:rFonts w:asciiTheme="minorHAnsi" w:hAnsiTheme="minorHAnsi" w:cstheme="minorHAnsi"/>
        </w:rPr>
        <w:t xml:space="preserve"> team</w:t>
      </w:r>
      <w:r>
        <w:rPr>
          <w:rFonts w:asciiTheme="minorHAnsi" w:hAnsiTheme="minorHAnsi" w:cstheme="minorHAnsi"/>
        </w:rPr>
        <w:t xml:space="preserve">, they can be regarded as a wish list for </w:t>
      </w:r>
      <w:r w:rsidRPr="00EE0515">
        <w:rPr>
          <w:rFonts w:asciiTheme="minorHAnsi" w:hAnsiTheme="minorHAnsi" w:cstheme="minorHAnsi"/>
          <w:i/>
        </w:rPr>
        <w:t xml:space="preserve">all </w:t>
      </w:r>
      <w:r>
        <w:rPr>
          <w:rFonts w:asciiTheme="minorHAnsi" w:hAnsiTheme="minorHAnsi" w:cstheme="minorHAnsi"/>
        </w:rPr>
        <w:t>universities and colleges. These are the skills and qualities that universities will be looking for when you apply to them.</w:t>
      </w:r>
    </w:p>
    <w:p w:rsidR="00A023F9" w:rsidRDefault="00A023F9" w:rsidP="00A023F9">
      <w:pPr>
        <w:rPr>
          <w:rFonts w:asciiTheme="minorHAnsi" w:hAnsiTheme="minorHAnsi" w:cstheme="minorHAnsi"/>
        </w:rPr>
      </w:pPr>
    </w:p>
    <w:p w:rsidR="00CA3DEA" w:rsidRDefault="00A023F9" w:rsidP="00A023F9">
      <w:pPr>
        <w:rPr>
          <w:rFonts w:asciiTheme="minorHAnsi" w:hAnsiTheme="minorHAnsi" w:cstheme="minorHAnsi"/>
        </w:rPr>
      </w:pPr>
      <w:r>
        <w:rPr>
          <w:rFonts w:asciiTheme="minorHAnsi" w:hAnsiTheme="minorHAnsi" w:cstheme="minorHAnsi"/>
        </w:rPr>
        <w:t>Whe</w:t>
      </w:r>
      <w:r w:rsidR="00CA3DEA">
        <w:rPr>
          <w:rFonts w:asciiTheme="minorHAnsi" w:hAnsiTheme="minorHAnsi" w:cstheme="minorHAnsi"/>
        </w:rPr>
        <w:t>n I showed this list to my Year-</w:t>
      </w:r>
      <w:r>
        <w:rPr>
          <w:rFonts w:asciiTheme="minorHAnsi" w:hAnsiTheme="minorHAnsi" w:cstheme="minorHAnsi"/>
        </w:rPr>
        <w:t xml:space="preserve">12 students in a recent assembly, there was an audible gasp in the hall; students were looking at the list and seeing a mismatch between what was being asked for and what they could offer. </w:t>
      </w:r>
      <w:r w:rsidR="00EE0515">
        <w:rPr>
          <w:rFonts w:asciiTheme="minorHAnsi" w:hAnsiTheme="minorHAnsi" w:cstheme="minorHAnsi"/>
        </w:rPr>
        <w:t xml:space="preserve">This Learning Skills booklet is an attempt to address these concerns and show that the learning journey from GCSE through to the completion of </w:t>
      </w:r>
      <w:r w:rsidR="00CA3DEA">
        <w:rPr>
          <w:rFonts w:asciiTheme="minorHAnsi" w:hAnsiTheme="minorHAnsi" w:cstheme="minorHAnsi"/>
        </w:rPr>
        <w:t xml:space="preserve">your </w:t>
      </w:r>
      <w:r w:rsidR="00EE0515">
        <w:rPr>
          <w:rFonts w:asciiTheme="minorHAnsi" w:hAnsiTheme="minorHAnsi" w:cstheme="minorHAnsi"/>
        </w:rPr>
        <w:t xml:space="preserve">A-levels offers many opportunities to set the habits and practise the skills that will give you </w:t>
      </w:r>
      <w:r w:rsidR="00EE0515" w:rsidRPr="00291CDD">
        <w:rPr>
          <w:rFonts w:asciiTheme="minorHAnsi" w:hAnsiTheme="minorHAnsi" w:cstheme="minorHAnsi"/>
        </w:rPr>
        <w:t>the ‘step up’ needed</w:t>
      </w:r>
      <w:r w:rsidR="00EE0515">
        <w:rPr>
          <w:rFonts w:asciiTheme="minorHAnsi" w:hAnsiTheme="minorHAnsi" w:cstheme="minorHAnsi"/>
        </w:rPr>
        <w:t xml:space="preserve"> for </w:t>
      </w:r>
      <w:r w:rsidR="00CA3DEA">
        <w:rPr>
          <w:rFonts w:asciiTheme="minorHAnsi" w:hAnsiTheme="minorHAnsi" w:cstheme="minorHAnsi"/>
        </w:rPr>
        <w:t xml:space="preserve">success at A-level, and </w:t>
      </w:r>
      <w:r w:rsidR="00EE0515">
        <w:rPr>
          <w:rFonts w:asciiTheme="minorHAnsi" w:hAnsiTheme="minorHAnsi" w:cstheme="minorHAnsi"/>
        </w:rPr>
        <w:t xml:space="preserve">university. </w:t>
      </w:r>
    </w:p>
    <w:p w:rsidR="00CA3DEA" w:rsidRDefault="00CA3DEA" w:rsidP="00A023F9">
      <w:pPr>
        <w:rPr>
          <w:rFonts w:asciiTheme="minorHAnsi" w:hAnsiTheme="minorHAnsi" w:cstheme="minorHAnsi"/>
        </w:rPr>
      </w:pPr>
    </w:p>
    <w:p w:rsidR="00A023F9" w:rsidRDefault="00EE0515" w:rsidP="00A023F9">
      <w:pPr>
        <w:rPr>
          <w:rFonts w:asciiTheme="minorHAnsi" w:hAnsiTheme="minorHAnsi" w:cstheme="minorHAnsi"/>
        </w:rPr>
      </w:pPr>
      <w:r>
        <w:rPr>
          <w:rFonts w:asciiTheme="minorHAnsi" w:hAnsiTheme="minorHAnsi" w:cstheme="minorHAnsi"/>
        </w:rPr>
        <w:t xml:space="preserve">Therefore, this booklet contains advice, guidance, support and examples to enable you to transform your approaches to learning </w:t>
      </w:r>
      <w:r w:rsidRPr="00EE0515">
        <w:rPr>
          <w:rFonts w:asciiTheme="minorHAnsi" w:hAnsiTheme="minorHAnsi" w:cstheme="minorHAnsi"/>
          <w:i/>
        </w:rPr>
        <w:t>from</w:t>
      </w:r>
      <w:r>
        <w:rPr>
          <w:rFonts w:asciiTheme="minorHAnsi" w:hAnsiTheme="minorHAnsi" w:cstheme="minorHAnsi"/>
        </w:rPr>
        <w:t>:</w:t>
      </w:r>
    </w:p>
    <w:p w:rsidR="00CA3DEA" w:rsidRDefault="00CA3DEA" w:rsidP="00A023F9">
      <w:pPr>
        <w:rPr>
          <w:rFonts w:asciiTheme="minorHAnsi" w:hAnsiTheme="minorHAnsi" w:cstheme="minorHAnsi"/>
        </w:rPr>
      </w:pPr>
    </w:p>
    <w:p w:rsidR="00EE0515" w:rsidRDefault="00EE0515" w:rsidP="00EE0515">
      <w:pPr>
        <w:pStyle w:val="ListParagraph"/>
        <w:numPr>
          <w:ilvl w:val="0"/>
          <w:numId w:val="8"/>
        </w:numPr>
        <w:rPr>
          <w:rFonts w:asciiTheme="minorHAnsi" w:hAnsiTheme="minorHAnsi" w:cstheme="minorHAnsi"/>
        </w:rPr>
      </w:pPr>
      <w:r>
        <w:rPr>
          <w:rFonts w:asciiTheme="minorHAnsi" w:hAnsiTheme="minorHAnsi" w:cstheme="minorHAnsi"/>
        </w:rPr>
        <w:t xml:space="preserve">Dependent to </w:t>
      </w:r>
      <w:r w:rsidRPr="008369FF">
        <w:rPr>
          <w:rFonts w:asciiTheme="minorHAnsi" w:hAnsiTheme="minorHAnsi" w:cstheme="minorHAnsi"/>
          <w:b/>
        </w:rPr>
        <w:t>independent</w:t>
      </w:r>
      <w:r>
        <w:rPr>
          <w:rFonts w:asciiTheme="minorHAnsi" w:hAnsiTheme="minorHAnsi" w:cstheme="minorHAnsi"/>
        </w:rPr>
        <w:t>;</w:t>
      </w:r>
    </w:p>
    <w:p w:rsidR="00EE0515" w:rsidRDefault="00EE0515" w:rsidP="00EE0515">
      <w:pPr>
        <w:pStyle w:val="ListParagraph"/>
        <w:numPr>
          <w:ilvl w:val="0"/>
          <w:numId w:val="8"/>
        </w:numPr>
        <w:rPr>
          <w:rFonts w:asciiTheme="minorHAnsi" w:hAnsiTheme="minorHAnsi" w:cstheme="minorHAnsi"/>
        </w:rPr>
      </w:pPr>
      <w:r>
        <w:rPr>
          <w:rFonts w:asciiTheme="minorHAnsi" w:hAnsiTheme="minorHAnsi" w:cstheme="minorHAnsi"/>
        </w:rPr>
        <w:t xml:space="preserve">‘Spoon-fed’ to </w:t>
      </w:r>
      <w:r w:rsidRPr="008369FF">
        <w:rPr>
          <w:rFonts w:asciiTheme="minorHAnsi" w:hAnsiTheme="minorHAnsi" w:cstheme="minorHAnsi"/>
          <w:b/>
        </w:rPr>
        <w:t>self-sufficient</w:t>
      </w:r>
      <w:r>
        <w:rPr>
          <w:rFonts w:asciiTheme="minorHAnsi" w:hAnsiTheme="minorHAnsi" w:cstheme="minorHAnsi"/>
        </w:rPr>
        <w:t>;</w:t>
      </w:r>
    </w:p>
    <w:p w:rsidR="00EE0515" w:rsidRDefault="00EE0515" w:rsidP="00EE0515">
      <w:pPr>
        <w:pStyle w:val="ListParagraph"/>
        <w:numPr>
          <w:ilvl w:val="0"/>
          <w:numId w:val="8"/>
        </w:numPr>
        <w:rPr>
          <w:rFonts w:asciiTheme="minorHAnsi" w:hAnsiTheme="minorHAnsi" w:cstheme="minorHAnsi"/>
        </w:rPr>
      </w:pPr>
      <w:r>
        <w:rPr>
          <w:rFonts w:asciiTheme="minorHAnsi" w:hAnsiTheme="minorHAnsi" w:cstheme="minorHAnsi"/>
        </w:rPr>
        <w:t xml:space="preserve">Accepting to </w:t>
      </w:r>
      <w:r w:rsidRPr="008369FF">
        <w:rPr>
          <w:rFonts w:asciiTheme="minorHAnsi" w:hAnsiTheme="minorHAnsi" w:cstheme="minorHAnsi"/>
          <w:b/>
        </w:rPr>
        <w:t>questioning</w:t>
      </w:r>
      <w:r>
        <w:rPr>
          <w:rFonts w:asciiTheme="minorHAnsi" w:hAnsiTheme="minorHAnsi" w:cstheme="minorHAnsi"/>
        </w:rPr>
        <w:t>;</w:t>
      </w:r>
    </w:p>
    <w:p w:rsidR="008369FF" w:rsidRDefault="008369FF" w:rsidP="00EE0515">
      <w:pPr>
        <w:pStyle w:val="ListParagraph"/>
        <w:numPr>
          <w:ilvl w:val="0"/>
          <w:numId w:val="8"/>
        </w:numPr>
        <w:rPr>
          <w:rFonts w:asciiTheme="minorHAnsi" w:hAnsiTheme="minorHAnsi" w:cstheme="minorHAnsi"/>
        </w:rPr>
      </w:pPr>
      <w:r>
        <w:rPr>
          <w:rFonts w:asciiTheme="minorHAnsi" w:hAnsiTheme="minorHAnsi" w:cstheme="minorHAnsi"/>
        </w:rPr>
        <w:t xml:space="preserve">Avoiding difficulty to </w:t>
      </w:r>
      <w:r w:rsidRPr="008369FF">
        <w:rPr>
          <w:rFonts w:asciiTheme="minorHAnsi" w:hAnsiTheme="minorHAnsi" w:cstheme="minorHAnsi"/>
          <w:b/>
        </w:rPr>
        <w:t>embracing challenges</w:t>
      </w:r>
      <w:r>
        <w:rPr>
          <w:rFonts w:asciiTheme="minorHAnsi" w:hAnsiTheme="minorHAnsi" w:cstheme="minorHAnsi"/>
        </w:rPr>
        <w:t>;</w:t>
      </w:r>
    </w:p>
    <w:p w:rsidR="008369FF" w:rsidRPr="008369FF" w:rsidRDefault="008369FF" w:rsidP="008369FF">
      <w:pPr>
        <w:pStyle w:val="ListParagraph"/>
        <w:numPr>
          <w:ilvl w:val="0"/>
          <w:numId w:val="8"/>
        </w:numPr>
        <w:rPr>
          <w:rFonts w:asciiTheme="minorHAnsi" w:hAnsiTheme="minorHAnsi" w:cstheme="minorHAnsi"/>
        </w:rPr>
      </w:pPr>
      <w:r>
        <w:rPr>
          <w:rFonts w:asciiTheme="minorHAnsi" w:hAnsiTheme="minorHAnsi" w:cstheme="minorHAnsi"/>
        </w:rPr>
        <w:t xml:space="preserve">Indifferent to </w:t>
      </w:r>
      <w:r w:rsidRPr="008369FF">
        <w:rPr>
          <w:rFonts w:asciiTheme="minorHAnsi" w:hAnsiTheme="minorHAnsi" w:cstheme="minorHAnsi"/>
          <w:b/>
        </w:rPr>
        <w:t>curious</w:t>
      </w:r>
      <w:r>
        <w:rPr>
          <w:rFonts w:asciiTheme="minorHAnsi" w:hAnsiTheme="minorHAnsi" w:cstheme="minorHAnsi"/>
        </w:rPr>
        <w:t>;</w:t>
      </w:r>
    </w:p>
    <w:p w:rsidR="00EE0515" w:rsidRDefault="00EE0515" w:rsidP="00EE0515">
      <w:pPr>
        <w:pStyle w:val="ListParagraph"/>
        <w:numPr>
          <w:ilvl w:val="0"/>
          <w:numId w:val="8"/>
        </w:numPr>
        <w:rPr>
          <w:rFonts w:asciiTheme="minorHAnsi" w:hAnsiTheme="minorHAnsi" w:cstheme="minorHAnsi"/>
        </w:rPr>
      </w:pPr>
      <w:r>
        <w:rPr>
          <w:rFonts w:asciiTheme="minorHAnsi" w:hAnsiTheme="minorHAnsi" w:cstheme="minorHAnsi"/>
        </w:rPr>
        <w:t xml:space="preserve">Passive to </w:t>
      </w:r>
      <w:r w:rsidRPr="008369FF">
        <w:rPr>
          <w:rFonts w:asciiTheme="minorHAnsi" w:hAnsiTheme="minorHAnsi" w:cstheme="minorHAnsi"/>
          <w:b/>
        </w:rPr>
        <w:t>active</w:t>
      </w:r>
      <w:r>
        <w:rPr>
          <w:rFonts w:asciiTheme="minorHAnsi" w:hAnsiTheme="minorHAnsi" w:cstheme="minorHAnsi"/>
        </w:rPr>
        <w:t>;</w:t>
      </w:r>
    </w:p>
    <w:p w:rsidR="008369FF" w:rsidRDefault="008369FF" w:rsidP="00EE0515">
      <w:pPr>
        <w:pStyle w:val="ListParagraph"/>
        <w:numPr>
          <w:ilvl w:val="0"/>
          <w:numId w:val="8"/>
        </w:numPr>
        <w:rPr>
          <w:rFonts w:asciiTheme="minorHAnsi" w:hAnsiTheme="minorHAnsi" w:cstheme="minorHAnsi"/>
        </w:rPr>
      </w:pPr>
      <w:r>
        <w:rPr>
          <w:rFonts w:asciiTheme="minorHAnsi" w:hAnsiTheme="minorHAnsi" w:cstheme="minorHAnsi"/>
        </w:rPr>
        <w:t xml:space="preserve">Attentive to </w:t>
      </w:r>
      <w:r w:rsidRPr="008369FF">
        <w:rPr>
          <w:rFonts w:asciiTheme="minorHAnsi" w:hAnsiTheme="minorHAnsi" w:cstheme="minorHAnsi"/>
          <w:b/>
        </w:rPr>
        <w:t>engaged</w:t>
      </w:r>
      <w:r>
        <w:rPr>
          <w:rFonts w:asciiTheme="minorHAnsi" w:hAnsiTheme="minorHAnsi" w:cstheme="minorHAnsi"/>
        </w:rPr>
        <w:t>;</w:t>
      </w:r>
    </w:p>
    <w:p w:rsidR="00EE0515" w:rsidRDefault="00EE0515" w:rsidP="00EE0515">
      <w:pPr>
        <w:pStyle w:val="ListParagraph"/>
        <w:numPr>
          <w:ilvl w:val="0"/>
          <w:numId w:val="8"/>
        </w:numPr>
        <w:rPr>
          <w:rFonts w:asciiTheme="minorHAnsi" w:hAnsiTheme="minorHAnsi" w:cstheme="minorHAnsi"/>
        </w:rPr>
      </w:pPr>
      <w:r>
        <w:rPr>
          <w:rFonts w:asciiTheme="minorHAnsi" w:hAnsiTheme="minorHAnsi" w:cstheme="minorHAnsi"/>
        </w:rPr>
        <w:t xml:space="preserve">Coasting to </w:t>
      </w:r>
      <w:r w:rsidRPr="008369FF">
        <w:rPr>
          <w:rFonts w:asciiTheme="minorHAnsi" w:hAnsiTheme="minorHAnsi" w:cstheme="minorHAnsi"/>
          <w:b/>
        </w:rPr>
        <w:t>dri</w:t>
      </w:r>
      <w:r w:rsidR="008369FF" w:rsidRPr="008369FF">
        <w:rPr>
          <w:rFonts w:asciiTheme="minorHAnsi" w:hAnsiTheme="minorHAnsi" w:cstheme="minorHAnsi"/>
          <w:b/>
        </w:rPr>
        <w:t>ven</w:t>
      </w:r>
      <w:r w:rsidR="008369FF">
        <w:rPr>
          <w:rFonts w:asciiTheme="minorHAnsi" w:hAnsiTheme="minorHAnsi" w:cstheme="minorHAnsi"/>
        </w:rPr>
        <w:t>.</w:t>
      </w:r>
    </w:p>
    <w:p w:rsidR="00960270" w:rsidRDefault="00960270" w:rsidP="00960270">
      <w:pPr>
        <w:rPr>
          <w:rFonts w:asciiTheme="minorHAnsi" w:hAnsiTheme="minorHAnsi" w:cstheme="minorHAnsi"/>
        </w:rPr>
      </w:pPr>
    </w:p>
    <w:p w:rsidR="004D1662" w:rsidRDefault="00960270" w:rsidP="00120FB4">
      <w:pPr>
        <w:rPr>
          <w:rFonts w:asciiTheme="minorHAnsi" w:hAnsiTheme="minorHAnsi" w:cstheme="minorHAnsi"/>
        </w:rPr>
      </w:pPr>
      <w:r>
        <w:rPr>
          <w:rFonts w:asciiTheme="minorHAnsi" w:hAnsiTheme="minorHAnsi" w:cstheme="minorHAnsi"/>
        </w:rPr>
        <w:t xml:space="preserve">These transformations provide the basis of a </w:t>
      </w:r>
      <w:r w:rsidRPr="00960270">
        <w:rPr>
          <w:rFonts w:asciiTheme="minorHAnsi" w:hAnsiTheme="minorHAnsi" w:cstheme="minorHAnsi"/>
          <w:b/>
        </w:rPr>
        <w:t>‘scholarly’ approach</w:t>
      </w:r>
      <w:r>
        <w:rPr>
          <w:rFonts w:asciiTheme="minorHAnsi" w:hAnsiTheme="minorHAnsi" w:cstheme="minorHAnsi"/>
        </w:rPr>
        <w:t xml:space="preserve"> to learning </w:t>
      </w:r>
      <w:r w:rsidR="00CA3DEA">
        <w:rPr>
          <w:rFonts w:asciiTheme="minorHAnsi" w:hAnsiTheme="minorHAnsi" w:cstheme="minorHAnsi"/>
        </w:rPr>
        <w:t>that</w:t>
      </w:r>
      <w:r>
        <w:rPr>
          <w:rFonts w:asciiTheme="minorHAnsi" w:hAnsiTheme="minorHAnsi" w:cstheme="minorHAnsi"/>
        </w:rPr>
        <w:t xml:space="preserve"> fits in with the objectives, atmosphere and expectations of university education. Independence and original thinking lie at the heart of scholarship</w:t>
      </w:r>
      <w:r w:rsidR="005E6986">
        <w:rPr>
          <w:rFonts w:asciiTheme="minorHAnsi" w:hAnsiTheme="minorHAnsi" w:cstheme="minorHAnsi"/>
        </w:rPr>
        <w:t xml:space="preserve"> and so it makes sense to think about how these qualities can be developed and strengthened at the outset.</w:t>
      </w:r>
    </w:p>
    <w:p w:rsidR="005E6986" w:rsidRDefault="005E6986" w:rsidP="00120FB4">
      <w:pPr>
        <w:rPr>
          <w:rFonts w:asciiTheme="minorHAnsi" w:hAnsiTheme="minorHAnsi" w:cstheme="minorHAnsi"/>
        </w:rPr>
      </w:pPr>
    </w:p>
    <w:p w:rsidR="00F31D2B" w:rsidRPr="00E85E98" w:rsidRDefault="007A137E" w:rsidP="007A137E">
      <w:pPr>
        <w:pStyle w:val="ListParagraph"/>
        <w:numPr>
          <w:ilvl w:val="0"/>
          <w:numId w:val="2"/>
        </w:numPr>
        <w:rPr>
          <w:rFonts w:asciiTheme="minorHAnsi" w:hAnsiTheme="minorHAnsi" w:cstheme="minorHAnsi"/>
          <w:b/>
        </w:rPr>
      </w:pPr>
      <w:r w:rsidRPr="00E85E98">
        <w:rPr>
          <w:rFonts w:asciiTheme="minorHAnsi" w:hAnsiTheme="minorHAnsi" w:cstheme="minorHAnsi"/>
          <w:b/>
        </w:rPr>
        <w:t>How to be a good ‘independent learner’</w:t>
      </w:r>
    </w:p>
    <w:p w:rsidR="00F31D2B" w:rsidRDefault="00F31D2B" w:rsidP="00D575F2">
      <w:pPr>
        <w:rPr>
          <w:rFonts w:asciiTheme="minorHAnsi" w:hAnsiTheme="minorHAnsi" w:cstheme="minorHAnsi"/>
        </w:rPr>
      </w:pPr>
    </w:p>
    <w:p w:rsidR="005E6986" w:rsidRDefault="00E1435F" w:rsidP="00D575F2">
      <w:pPr>
        <w:rPr>
          <w:rFonts w:asciiTheme="minorHAnsi" w:hAnsiTheme="minorHAnsi" w:cstheme="minorHAnsi"/>
        </w:rPr>
      </w:pPr>
      <w:r>
        <w:rPr>
          <w:rFonts w:asciiTheme="minorHAnsi" w:hAnsiTheme="minorHAnsi" w:cstheme="minorHAnsi"/>
        </w:rPr>
        <w:t>Independent learners stand out in classrooms for many reasons</w:t>
      </w:r>
      <w:r w:rsidR="005E6986">
        <w:rPr>
          <w:rFonts w:asciiTheme="minorHAnsi" w:hAnsiTheme="minorHAnsi" w:cstheme="minorHAnsi"/>
        </w:rPr>
        <w:t xml:space="preserve">. </w:t>
      </w:r>
    </w:p>
    <w:p w:rsidR="00CA3DEA" w:rsidRDefault="00CA3DEA" w:rsidP="00D575F2">
      <w:pPr>
        <w:rPr>
          <w:rFonts w:asciiTheme="minorHAnsi" w:hAnsiTheme="minorHAnsi" w:cstheme="minorHAnsi"/>
        </w:rPr>
      </w:pPr>
    </w:p>
    <w:p w:rsidR="005E6986" w:rsidRDefault="005E6986" w:rsidP="005E6986">
      <w:pPr>
        <w:pStyle w:val="ListParagraph"/>
        <w:numPr>
          <w:ilvl w:val="0"/>
          <w:numId w:val="9"/>
        </w:numPr>
        <w:rPr>
          <w:rFonts w:asciiTheme="minorHAnsi" w:hAnsiTheme="minorHAnsi" w:cstheme="minorHAnsi"/>
        </w:rPr>
      </w:pPr>
      <w:r w:rsidRPr="005E6986">
        <w:rPr>
          <w:rFonts w:asciiTheme="minorHAnsi" w:hAnsiTheme="minorHAnsi" w:cstheme="minorHAnsi"/>
        </w:rPr>
        <w:t>They take the initiative to read and research in advance and do not wait for lessons</w:t>
      </w:r>
      <w:r w:rsidR="00291CDD">
        <w:rPr>
          <w:rFonts w:asciiTheme="minorHAnsi" w:hAnsiTheme="minorHAnsi" w:cstheme="minorHAnsi"/>
        </w:rPr>
        <w:t xml:space="preserve"> to introduce topics. </w:t>
      </w:r>
      <w:r w:rsidRPr="005E6986">
        <w:rPr>
          <w:rFonts w:asciiTheme="minorHAnsi" w:hAnsiTheme="minorHAnsi" w:cstheme="minorHAnsi"/>
        </w:rPr>
        <w:t xml:space="preserve"> </w:t>
      </w:r>
    </w:p>
    <w:p w:rsidR="005E6986" w:rsidRDefault="005E6986" w:rsidP="005E6986">
      <w:pPr>
        <w:pStyle w:val="ListParagraph"/>
        <w:numPr>
          <w:ilvl w:val="0"/>
          <w:numId w:val="9"/>
        </w:numPr>
        <w:rPr>
          <w:rFonts w:asciiTheme="minorHAnsi" w:hAnsiTheme="minorHAnsi" w:cstheme="minorHAnsi"/>
        </w:rPr>
      </w:pPr>
      <w:r>
        <w:rPr>
          <w:rFonts w:asciiTheme="minorHAnsi" w:hAnsiTheme="minorHAnsi" w:cstheme="minorHAnsi"/>
        </w:rPr>
        <w:t>They read more widely and consequently often have better notes.</w:t>
      </w:r>
    </w:p>
    <w:p w:rsidR="005E6986" w:rsidRDefault="005E6986" w:rsidP="005E6986">
      <w:pPr>
        <w:pStyle w:val="ListParagraph"/>
        <w:numPr>
          <w:ilvl w:val="0"/>
          <w:numId w:val="9"/>
        </w:numPr>
        <w:rPr>
          <w:rFonts w:asciiTheme="minorHAnsi" w:hAnsiTheme="minorHAnsi" w:cstheme="minorHAnsi"/>
        </w:rPr>
      </w:pPr>
      <w:r>
        <w:rPr>
          <w:rFonts w:asciiTheme="minorHAnsi" w:hAnsiTheme="minorHAnsi" w:cstheme="minorHAnsi"/>
        </w:rPr>
        <w:t>They organise their own learning.</w:t>
      </w:r>
    </w:p>
    <w:p w:rsidR="005E6986" w:rsidRDefault="005E6986" w:rsidP="005E6986">
      <w:pPr>
        <w:pStyle w:val="ListParagraph"/>
        <w:numPr>
          <w:ilvl w:val="0"/>
          <w:numId w:val="9"/>
        </w:numPr>
        <w:rPr>
          <w:rFonts w:asciiTheme="minorHAnsi" w:hAnsiTheme="minorHAnsi" w:cstheme="minorHAnsi"/>
        </w:rPr>
      </w:pPr>
      <w:r>
        <w:rPr>
          <w:rFonts w:asciiTheme="minorHAnsi" w:hAnsiTheme="minorHAnsi" w:cstheme="minorHAnsi"/>
        </w:rPr>
        <w:t>They develop their own</w:t>
      </w:r>
      <w:r w:rsidR="00E1435F">
        <w:rPr>
          <w:rFonts w:asciiTheme="minorHAnsi" w:hAnsiTheme="minorHAnsi" w:cstheme="minorHAnsi"/>
        </w:rPr>
        <w:t xml:space="preserve"> ideas and test them </w:t>
      </w:r>
      <w:r>
        <w:rPr>
          <w:rFonts w:asciiTheme="minorHAnsi" w:hAnsiTheme="minorHAnsi" w:cstheme="minorHAnsi"/>
        </w:rPr>
        <w:t>by entering into class disc</w:t>
      </w:r>
      <w:r w:rsidR="00E1435F">
        <w:rPr>
          <w:rFonts w:asciiTheme="minorHAnsi" w:hAnsiTheme="minorHAnsi" w:cstheme="minorHAnsi"/>
        </w:rPr>
        <w:t xml:space="preserve">ussion, </w:t>
      </w:r>
      <w:r>
        <w:rPr>
          <w:rFonts w:asciiTheme="minorHAnsi" w:hAnsiTheme="minorHAnsi" w:cstheme="minorHAnsi"/>
        </w:rPr>
        <w:t>engaging in questioning with their teachers</w:t>
      </w:r>
      <w:r w:rsidR="00E1435F">
        <w:rPr>
          <w:rFonts w:asciiTheme="minorHAnsi" w:hAnsiTheme="minorHAnsi" w:cstheme="minorHAnsi"/>
        </w:rPr>
        <w:t>, and by participating in challenges and competitions</w:t>
      </w:r>
      <w:r>
        <w:rPr>
          <w:rFonts w:asciiTheme="minorHAnsi" w:hAnsiTheme="minorHAnsi" w:cstheme="minorHAnsi"/>
        </w:rPr>
        <w:t>.</w:t>
      </w:r>
    </w:p>
    <w:p w:rsidR="005E6986" w:rsidRDefault="005E6986" w:rsidP="005E6986">
      <w:pPr>
        <w:pStyle w:val="ListParagraph"/>
        <w:numPr>
          <w:ilvl w:val="0"/>
          <w:numId w:val="9"/>
        </w:numPr>
        <w:rPr>
          <w:rFonts w:asciiTheme="minorHAnsi" w:hAnsiTheme="minorHAnsi" w:cstheme="minorHAnsi"/>
        </w:rPr>
      </w:pPr>
      <w:r>
        <w:rPr>
          <w:rFonts w:asciiTheme="minorHAnsi" w:hAnsiTheme="minorHAnsi" w:cstheme="minorHAnsi"/>
        </w:rPr>
        <w:t>They are efficient learners; they are equipped to get on at their own pace.</w:t>
      </w:r>
    </w:p>
    <w:p w:rsidR="00E1435F" w:rsidRDefault="00E1435F" w:rsidP="005E6986">
      <w:pPr>
        <w:pStyle w:val="ListParagraph"/>
        <w:numPr>
          <w:ilvl w:val="0"/>
          <w:numId w:val="9"/>
        </w:numPr>
        <w:rPr>
          <w:rFonts w:asciiTheme="minorHAnsi" w:hAnsiTheme="minorHAnsi" w:cstheme="minorHAnsi"/>
        </w:rPr>
      </w:pPr>
      <w:r>
        <w:rPr>
          <w:rFonts w:asciiTheme="minorHAnsi" w:hAnsiTheme="minorHAnsi" w:cstheme="minorHAnsi"/>
        </w:rPr>
        <w:t>They actively find out about opportunities within the subject, both within school and outside.</w:t>
      </w:r>
    </w:p>
    <w:p w:rsidR="00CA3DEA" w:rsidRPr="00CA3DEA" w:rsidRDefault="00CA3DEA" w:rsidP="00CA3DEA">
      <w:pPr>
        <w:rPr>
          <w:rFonts w:asciiTheme="minorHAnsi" w:hAnsiTheme="minorHAnsi" w:cstheme="minorHAnsi"/>
        </w:rPr>
      </w:pPr>
    </w:p>
    <w:p w:rsidR="00E1435F" w:rsidRDefault="00E1435F" w:rsidP="00E1435F">
      <w:pPr>
        <w:rPr>
          <w:rFonts w:asciiTheme="minorHAnsi" w:hAnsiTheme="minorHAnsi" w:cstheme="minorHAnsi"/>
        </w:rPr>
      </w:pPr>
      <w:r>
        <w:rPr>
          <w:rFonts w:asciiTheme="minorHAnsi" w:hAnsiTheme="minorHAnsi" w:cstheme="minorHAnsi"/>
        </w:rPr>
        <w:t>If you look at this list, there is nothing there that you could not start to do yourself. Why wait for a teacher to tell you what to read if you have (a) a reading list, and (b) subject specifications? Why stick to just one textbook when there are alternative books and magazines available, as they may have better coverage/examples and may be more relevant/up-to-date? Since you know your timetable and the term dates, why not organise your own learning around your lessons, scheduled tests and revision periods?</w:t>
      </w:r>
      <w:r w:rsidR="005B5BE7">
        <w:rPr>
          <w:rFonts w:asciiTheme="minorHAnsi" w:hAnsiTheme="minorHAnsi" w:cstheme="minorHAnsi"/>
        </w:rPr>
        <w:t xml:space="preserve"> Why not apply to join useful organisations, participate in summer schools and taster days, take your own trips and enter competitions to enhance your learning?</w:t>
      </w:r>
    </w:p>
    <w:p w:rsidR="00E1435F" w:rsidRDefault="00E1435F" w:rsidP="00E1435F">
      <w:pPr>
        <w:rPr>
          <w:rFonts w:asciiTheme="minorHAnsi" w:hAnsiTheme="minorHAnsi" w:cstheme="minorHAnsi"/>
        </w:rPr>
      </w:pPr>
    </w:p>
    <w:p w:rsidR="00E1435F" w:rsidRPr="00E1435F" w:rsidRDefault="00E1435F" w:rsidP="00E1435F">
      <w:pPr>
        <w:rPr>
          <w:rFonts w:asciiTheme="minorHAnsi" w:hAnsiTheme="minorHAnsi" w:cstheme="minorHAnsi"/>
        </w:rPr>
      </w:pPr>
      <w:r>
        <w:rPr>
          <w:rFonts w:asciiTheme="minorHAnsi" w:hAnsiTheme="minorHAnsi" w:cstheme="minorHAnsi"/>
        </w:rPr>
        <w:t xml:space="preserve">A good ‘independent learner’ seizes the initiative; takes control of the learning process; and </w:t>
      </w:r>
      <w:r w:rsidR="005B5BE7">
        <w:rPr>
          <w:rFonts w:asciiTheme="minorHAnsi" w:hAnsiTheme="minorHAnsi" w:cstheme="minorHAnsi"/>
        </w:rPr>
        <w:t>is able to form an original and individual perspective on the subject being studied.</w:t>
      </w:r>
    </w:p>
    <w:p w:rsidR="007A137E" w:rsidRDefault="007A137E" w:rsidP="00D575F2">
      <w:pPr>
        <w:rPr>
          <w:rFonts w:asciiTheme="minorHAnsi" w:hAnsiTheme="minorHAnsi" w:cstheme="minorHAnsi"/>
        </w:rPr>
      </w:pPr>
    </w:p>
    <w:p w:rsidR="00582A24" w:rsidRDefault="00582A24">
      <w:pPr>
        <w:rPr>
          <w:rFonts w:asciiTheme="minorHAnsi" w:hAnsiTheme="minorHAnsi" w:cstheme="minorHAnsi"/>
          <w:b/>
          <w:sz w:val="32"/>
          <w:szCs w:val="32"/>
        </w:rPr>
      </w:pPr>
      <w:r>
        <w:rPr>
          <w:rFonts w:asciiTheme="minorHAnsi" w:hAnsiTheme="minorHAnsi" w:cstheme="minorHAnsi"/>
          <w:b/>
          <w:sz w:val="32"/>
          <w:szCs w:val="32"/>
        </w:rPr>
        <w:br w:type="page"/>
      </w:r>
    </w:p>
    <w:p w:rsidR="00D575F2" w:rsidRPr="005E6986" w:rsidRDefault="00D575F2" w:rsidP="00D575F2">
      <w:pPr>
        <w:rPr>
          <w:rFonts w:asciiTheme="minorHAnsi" w:hAnsiTheme="minorHAnsi" w:cstheme="minorHAnsi"/>
          <w:b/>
          <w:sz w:val="32"/>
          <w:szCs w:val="32"/>
        </w:rPr>
      </w:pPr>
      <w:r w:rsidRPr="005E6986">
        <w:rPr>
          <w:rFonts w:asciiTheme="minorHAnsi" w:hAnsiTheme="minorHAnsi" w:cstheme="minorHAnsi"/>
          <w:b/>
          <w:sz w:val="32"/>
          <w:szCs w:val="32"/>
        </w:rPr>
        <w:lastRenderedPageBreak/>
        <w:t xml:space="preserve">The study skills </w:t>
      </w:r>
    </w:p>
    <w:p w:rsidR="00F771E9" w:rsidRDefault="00F771E9" w:rsidP="007A137E">
      <w:pPr>
        <w:pStyle w:val="ListParagraph"/>
        <w:numPr>
          <w:ilvl w:val="0"/>
          <w:numId w:val="2"/>
        </w:numPr>
        <w:rPr>
          <w:rFonts w:asciiTheme="minorHAnsi" w:hAnsiTheme="minorHAnsi" w:cstheme="minorHAnsi"/>
          <w:b/>
        </w:rPr>
      </w:pPr>
      <w:r w:rsidRPr="005E6986">
        <w:rPr>
          <w:rFonts w:asciiTheme="minorHAnsi" w:hAnsiTheme="minorHAnsi" w:cstheme="minorHAnsi"/>
          <w:b/>
        </w:rPr>
        <w:t>An a</w:t>
      </w:r>
      <w:r w:rsidR="0098023C" w:rsidRPr="005E6986">
        <w:rPr>
          <w:rFonts w:asciiTheme="minorHAnsi" w:hAnsiTheme="minorHAnsi" w:cstheme="minorHAnsi"/>
          <w:b/>
        </w:rPr>
        <w:t xml:space="preserve">tmosphere for study and success: organising for learning </w:t>
      </w:r>
    </w:p>
    <w:p w:rsidR="005955BC" w:rsidRDefault="005955BC" w:rsidP="005955BC">
      <w:pPr>
        <w:rPr>
          <w:rFonts w:asciiTheme="minorHAnsi" w:hAnsiTheme="minorHAnsi" w:cstheme="minorHAnsi"/>
          <w:b/>
        </w:rPr>
      </w:pPr>
    </w:p>
    <w:p w:rsidR="005955BC" w:rsidRDefault="00E46E1E" w:rsidP="005955BC">
      <w:pPr>
        <w:rPr>
          <w:rFonts w:asciiTheme="minorHAnsi" w:hAnsiTheme="minorHAnsi" w:cstheme="minorHAnsi"/>
        </w:rPr>
      </w:pPr>
      <w:r>
        <w:rPr>
          <w:rFonts w:asciiTheme="minorHAnsi" w:hAnsiTheme="minorHAnsi" w:cstheme="minorHAnsi"/>
        </w:rPr>
        <w:t xml:space="preserve">A scholarly, independent learner sets an atmosphere for study and success at school/college and at home. </w:t>
      </w:r>
    </w:p>
    <w:p w:rsidR="00E46E1E" w:rsidRDefault="00E46E1E" w:rsidP="005955BC">
      <w:pPr>
        <w:rPr>
          <w:rFonts w:asciiTheme="minorHAnsi" w:hAnsiTheme="minorHAnsi" w:cstheme="minorHAnsi"/>
        </w:rPr>
      </w:pPr>
    </w:p>
    <w:p w:rsidR="00291CDD" w:rsidRPr="00291CDD" w:rsidRDefault="00291CDD" w:rsidP="005955BC">
      <w:pPr>
        <w:rPr>
          <w:rFonts w:asciiTheme="minorHAnsi" w:hAnsiTheme="minorHAnsi" w:cstheme="minorHAnsi"/>
          <w:b/>
          <w:i/>
        </w:rPr>
      </w:pPr>
      <w:r w:rsidRPr="00291CDD">
        <w:rPr>
          <w:rFonts w:asciiTheme="minorHAnsi" w:hAnsiTheme="minorHAnsi" w:cstheme="minorHAnsi"/>
          <w:b/>
          <w:i/>
        </w:rPr>
        <w:t>Planning your time</w:t>
      </w:r>
    </w:p>
    <w:p w:rsidR="00582A24" w:rsidRDefault="00E46E1E" w:rsidP="005955BC">
      <w:pPr>
        <w:rPr>
          <w:rFonts w:asciiTheme="minorHAnsi" w:hAnsiTheme="minorHAnsi" w:cstheme="minorHAnsi"/>
        </w:rPr>
      </w:pPr>
      <w:r>
        <w:rPr>
          <w:rFonts w:asciiTheme="minorHAnsi" w:hAnsiTheme="minorHAnsi" w:cstheme="minorHAnsi"/>
        </w:rPr>
        <w:t xml:space="preserve">When you are studying during a typical week, you will be guided by a </w:t>
      </w:r>
      <w:r w:rsidRPr="005E1EED">
        <w:rPr>
          <w:rFonts w:asciiTheme="minorHAnsi" w:hAnsiTheme="minorHAnsi" w:cstheme="minorHAnsi"/>
          <w:b/>
        </w:rPr>
        <w:t>timetable of lessons</w:t>
      </w:r>
      <w:r>
        <w:rPr>
          <w:rFonts w:asciiTheme="minorHAnsi" w:hAnsiTheme="minorHAnsi" w:cstheme="minorHAnsi"/>
        </w:rPr>
        <w:t xml:space="preserve">. </w:t>
      </w:r>
    </w:p>
    <w:p w:rsidR="00582A24" w:rsidRDefault="00582A24" w:rsidP="005955BC">
      <w:pPr>
        <w:rPr>
          <w:rFonts w:asciiTheme="minorHAnsi" w:hAnsiTheme="minorHAnsi" w:cstheme="minorHAnsi"/>
        </w:rPr>
      </w:pPr>
    </w:p>
    <w:p w:rsidR="00E46E1E" w:rsidRDefault="00E46E1E" w:rsidP="005955BC">
      <w:pPr>
        <w:rPr>
          <w:rFonts w:asciiTheme="minorHAnsi" w:hAnsiTheme="minorHAnsi" w:cstheme="minorHAnsi"/>
        </w:rPr>
      </w:pPr>
      <w:r>
        <w:rPr>
          <w:rFonts w:asciiTheme="minorHAnsi" w:hAnsiTheme="minorHAnsi" w:cstheme="minorHAnsi"/>
        </w:rPr>
        <w:t xml:space="preserve">Go one step further and ask for a copy of the </w:t>
      </w:r>
      <w:r w:rsidRPr="005E1EED">
        <w:rPr>
          <w:rFonts w:asciiTheme="minorHAnsi" w:hAnsiTheme="minorHAnsi" w:cstheme="minorHAnsi"/>
          <w:b/>
        </w:rPr>
        <w:t>academic calendar</w:t>
      </w:r>
      <w:r>
        <w:rPr>
          <w:rFonts w:asciiTheme="minorHAnsi" w:hAnsiTheme="minorHAnsi" w:cstheme="minorHAnsi"/>
        </w:rPr>
        <w:t xml:space="preserve"> for your institution so that you </w:t>
      </w:r>
      <w:r w:rsidR="005E1EED">
        <w:rPr>
          <w:rFonts w:asciiTheme="minorHAnsi" w:hAnsiTheme="minorHAnsi" w:cstheme="minorHAnsi"/>
        </w:rPr>
        <w:t xml:space="preserve">can </w:t>
      </w:r>
      <w:r w:rsidRPr="005E1EED">
        <w:rPr>
          <w:rFonts w:asciiTheme="minorHAnsi" w:hAnsiTheme="minorHAnsi" w:cstheme="minorHAnsi"/>
          <w:b/>
        </w:rPr>
        <w:t>plan</w:t>
      </w:r>
      <w:r>
        <w:rPr>
          <w:rFonts w:asciiTheme="minorHAnsi" w:hAnsiTheme="minorHAnsi" w:cstheme="minorHAnsi"/>
        </w:rPr>
        <w:t xml:space="preserve"> the number of teaching weeks per term and see when training days, half-terms, examination periods and other special events interrupt the usual timetable.  With this information, you can plan to manage your time effectively during each term and have targets for the weekly </w:t>
      </w:r>
      <w:r w:rsidRPr="005E1EED">
        <w:rPr>
          <w:rFonts w:asciiTheme="minorHAnsi" w:hAnsiTheme="minorHAnsi" w:cstheme="minorHAnsi"/>
          <w:b/>
        </w:rPr>
        <w:t>‘study periods’</w:t>
      </w:r>
      <w:r>
        <w:rPr>
          <w:rFonts w:asciiTheme="minorHAnsi" w:hAnsiTheme="minorHAnsi" w:cstheme="minorHAnsi"/>
        </w:rPr>
        <w:t xml:space="preserve"> on your timetable. You can organise </w:t>
      </w:r>
      <w:r w:rsidRPr="005E1EED">
        <w:rPr>
          <w:rFonts w:asciiTheme="minorHAnsi" w:hAnsiTheme="minorHAnsi" w:cstheme="minorHAnsi"/>
          <w:b/>
        </w:rPr>
        <w:t>‘study groups’</w:t>
      </w:r>
      <w:r>
        <w:rPr>
          <w:rFonts w:asciiTheme="minorHAnsi" w:hAnsiTheme="minorHAnsi" w:cstheme="minorHAnsi"/>
        </w:rPr>
        <w:t xml:space="preserve"> so that so</w:t>
      </w:r>
      <w:r w:rsidR="00582A24">
        <w:rPr>
          <w:rFonts w:asciiTheme="minorHAnsi" w:hAnsiTheme="minorHAnsi" w:cstheme="minorHAnsi"/>
        </w:rPr>
        <w:t xml:space="preserve">me sessions are collaborative: </w:t>
      </w:r>
      <w:r>
        <w:rPr>
          <w:rFonts w:asciiTheme="minorHAnsi" w:hAnsiTheme="minorHAnsi" w:cstheme="minorHAnsi"/>
        </w:rPr>
        <w:t>most of my classes also have social media groups to share ideas and resources. There is a great deal of value in discussing your studies with class-mates and talking about topics informally; the group is a support base and sounding board</w:t>
      </w:r>
      <w:r w:rsidR="005E1EED">
        <w:rPr>
          <w:rFonts w:asciiTheme="minorHAnsi" w:hAnsiTheme="minorHAnsi" w:cstheme="minorHAnsi"/>
        </w:rPr>
        <w:t xml:space="preserve">, and everybody benefits from a </w:t>
      </w:r>
      <w:r w:rsidR="005E1EED" w:rsidRPr="00B80317">
        <w:rPr>
          <w:rFonts w:asciiTheme="minorHAnsi" w:hAnsiTheme="minorHAnsi" w:cstheme="minorHAnsi"/>
          <w:b/>
        </w:rPr>
        <w:t>shared sense of purpose</w:t>
      </w:r>
      <w:r w:rsidR="005E1EED">
        <w:rPr>
          <w:rFonts w:asciiTheme="minorHAnsi" w:hAnsiTheme="minorHAnsi" w:cstheme="minorHAnsi"/>
        </w:rPr>
        <w:t xml:space="preserve">. </w:t>
      </w:r>
      <w:r>
        <w:rPr>
          <w:rFonts w:asciiTheme="minorHAnsi" w:hAnsiTheme="minorHAnsi" w:cstheme="minorHAnsi"/>
        </w:rPr>
        <w:t>Make use of areas within your school/college that are most conducive to le</w:t>
      </w:r>
      <w:r w:rsidR="002737B9">
        <w:rPr>
          <w:rFonts w:asciiTheme="minorHAnsi" w:hAnsiTheme="minorHAnsi" w:cstheme="minorHAnsi"/>
        </w:rPr>
        <w:t>arning</w:t>
      </w:r>
      <w:r>
        <w:rPr>
          <w:rFonts w:asciiTheme="minorHAnsi" w:hAnsiTheme="minorHAnsi" w:cstheme="minorHAnsi"/>
        </w:rPr>
        <w:t xml:space="preserve"> and avoid social distractions when you have </w:t>
      </w:r>
      <w:r w:rsidRPr="00E46E1E">
        <w:rPr>
          <w:rFonts w:asciiTheme="minorHAnsi" w:hAnsiTheme="minorHAnsi" w:cstheme="minorHAnsi"/>
          <w:i/>
        </w:rPr>
        <w:t>planned</w:t>
      </w:r>
      <w:r>
        <w:rPr>
          <w:rFonts w:asciiTheme="minorHAnsi" w:hAnsiTheme="minorHAnsi" w:cstheme="minorHAnsi"/>
        </w:rPr>
        <w:t xml:space="preserve"> to study. That said, even the most thorough planning should include </w:t>
      </w:r>
      <w:r w:rsidRPr="00E46E1E">
        <w:rPr>
          <w:rFonts w:asciiTheme="minorHAnsi" w:hAnsiTheme="minorHAnsi" w:cstheme="minorHAnsi"/>
          <w:i/>
        </w:rPr>
        <w:t>some</w:t>
      </w:r>
      <w:r>
        <w:rPr>
          <w:rFonts w:asciiTheme="minorHAnsi" w:hAnsiTheme="minorHAnsi" w:cstheme="minorHAnsi"/>
        </w:rPr>
        <w:t xml:space="preserve"> balance, with time for friends and also some space to pursue extracurricular/voluntary interests</w:t>
      </w:r>
      <w:r w:rsidR="005E1EED">
        <w:rPr>
          <w:rFonts w:asciiTheme="minorHAnsi" w:hAnsiTheme="minorHAnsi" w:cstheme="minorHAnsi"/>
        </w:rPr>
        <w:t xml:space="preserve"> and perhaps some work experience.</w:t>
      </w:r>
    </w:p>
    <w:p w:rsidR="005E1EED" w:rsidRDefault="005E1EED" w:rsidP="005955BC">
      <w:pPr>
        <w:rPr>
          <w:rFonts w:asciiTheme="minorHAnsi" w:hAnsiTheme="minorHAnsi" w:cstheme="minorHAnsi"/>
        </w:rPr>
      </w:pPr>
    </w:p>
    <w:p w:rsidR="00582A24" w:rsidRDefault="005E1EED" w:rsidP="005955BC">
      <w:pPr>
        <w:rPr>
          <w:rFonts w:asciiTheme="minorHAnsi" w:hAnsiTheme="minorHAnsi" w:cstheme="minorHAnsi"/>
        </w:rPr>
      </w:pPr>
      <w:r>
        <w:rPr>
          <w:rFonts w:asciiTheme="minorHAnsi" w:hAnsiTheme="minorHAnsi" w:cstheme="minorHAnsi"/>
        </w:rPr>
        <w:t xml:space="preserve">You will be expected to </w:t>
      </w:r>
      <w:r w:rsidRPr="005E1EED">
        <w:rPr>
          <w:rFonts w:asciiTheme="minorHAnsi" w:hAnsiTheme="minorHAnsi" w:cstheme="minorHAnsi"/>
          <w:b/>
        </w:rPr>
        <w:t>attend</w:t>
      </w:r>
      <w:r>
        <w:rPr>
          <w:rFonts w:asciiTheme="minorHAnsi" w:hAnsiTheme="minorHAnsi" w:cstheme="minorHAnsi"/>
        </w:rPr>
        <w:t xml:space="preserve"> all lessons and arrive </w:t>
      </w:r>
      <w:r w:rsidRPr="005E1EED">
        <w:rPr>
          <w:rFonts w:asciiTheme="minorHAnsi" w:hAnsiTheme="minorHAnsi" w:cstheme="minorHAnsi"/>
          <w:b/>
        </w:rPr>
        <w:t>punctually</w:t>
      </w:r>
      <w:r>
        <w:rPr>
          <w:rFonts w:asciiTheme="minorHAnsi" w:hAnsiTheme="minorHAnsi" w:cstheme="minorHAnsi"/>
        </w:rPr>
        <w:t xml:space="preserve"> and ready to learn. Teaching at A-level is mainly sequential within topic areas and subject teachers are usually specialists who will have their own take on the various topics. You cannot afford to miss anything. It may seem like an obvious point b</w:t>
      </w:r>
      <w:r w:rsidR="00B80317">
        <w:rPr>
          <w:rFonts w:asciiTheme="minorHAnsi" w:hAnsiTheme="minorHAnsi" w:cstheme="minorHAnsi"/>
        </w:rPr>
        <w:t xml:space="preserve">ut </w:t>
      </w:r>
      <w:r>
        <w:rPr>
          <w:rFonts w:asciiTheme="minorHAnsi" w:hAnsiTheme="minorHAnsi" w:cstheme="minorHAnsi"/>
        </w:rPr>
        <w:t>excellent records of attendance and punctuality</w:t>
      </w:r>
      <w:r w:rsidR="00B80317">
        <w:rPr>
          <w:rFonts w:asciiTheme="minorHAnsi" w:hAnsiTheme="minorHAnsi" w:cstheme="minorHAnsi"/>
        </w:rPr>
        <w:t xml:space="preserve"> are vital for success at A-level and beyond</w:t>
      </w:r>
      <w:r>
        <w:rPr>
          <w:rFonts w:asciiTheme="minorHAnsi" w:hAnsiTheme="minorHAnsi" w:cstheme="minorHAnsi"/>
        </w:rPr>
        <w:t>.</w:t>
      </w:r>
      <w:r w:rsidR="00B80317">
        <w:rPr>
          <w:rFonts w:asciiTheme="minorHAnsi" w:hAnsiTheme="minorHAnsi" w:cstheme="minorHAnsi"/>
        </w:rPr>
        <w:t xml:space="preserve"> </w:t>
      </w:r>
    </w:p>
    <w:p w:rsidR="00582A24" w:rsidRDefault="00582A24" w:rsidP="005955BC">
      <w:pPr>
        <w:rPr>
          <w:rFonts w:asciiTheme="minorHAnsi" w:hAnsiTheme="minorHAnsi" w:cstheme="minorHAnsi"/>
        </w:rPr>
      </w:pPr>
    </w:p>
    <w:p w:rsidR="00291CDD" w:rsidRPr="00291CDD" w:rsidRDefault="00291CDD" w:rsidP="005955BC">
      <w:pPr>
        <w:rPr>
          <w:rFonts w:asciiTheme="minorHAnsi" w:hAnsiTheme="minorHAnsi" w:cstheme="minorHAnsi"/>
          <w:b/>
          <w:i/>
        </w:rPr>
      </w:pPr>
      <w:r w:rsidRPr="00291CDD">
        <w:rPr>
          <w:rFonts w:asciiTheme="minorHAnsi" w:hAnsiTheme="minorHAnsi" w:cstheme="minorHAnsi"/>
          <w:b/>
          <w:i/>
        </w:rPr>
        <w:t xml:space="preserve">Course notes </w:t>
      </w:r>
    </w:p>
    <w:p w:rsidR="005E1EED" w:rsidRDefault="00B80317" w:rsidP="005955BC">
      <w:pPr>
        <w:rPr>
          <w:rFonts w:asciiTheme="minorHAnsi" w:hAnsiTheme="minorHAnsi" w:cstheme="minorHAnsi"/>
        </w:rPr>
      </w:pPr>
      <w:r>
        <w:rPr>
          <w:rFonts w:asciiTheme="minorHAnsi" w:hAnsiTheme="minorHAnsi" w:cstheme="minorHAnsi"/>
        </w:rPr>
        <w:t xml:space="preserve">You must also develop and maintain tidy and comprehensive </w:t>
      </w:r>
      <w:r w:rsidRPr="00B80317">
        <w:rPr>
          <w:rFonts w:asciiTheme="minorHAnsi" w:hAnsiTheme="minorHAnsi" w:cstheme="minorHAnsi"/>
          <w:b/>
        </w:rPr>
        <w:t>files of notes</w:t>
      </w:r>
      <w:r w:rsidR="005E1EED">
        <w:rPr>
          <w:rFonts w:asciiTheme="minorHAnsi" w:hAnsiTheme="minorHAnsi" w:cstheme="minorHAnsi"/>
        </w:rPr>
        <w:t xml:space="preserve"> </w:t>
      </w:r>
      <w:r>
        <w:rPr>
          <w:rFonts w:asciiTheme="minorHAnsi" w:hAnsiTheme="minorHAnsi" w:cstheme="minorHAnsi"/>
        </w:rPr>
        <w:t xml:space="preserve">for each of your subjects/subject teachers and ensure that you add to these in your own time. You should </w:t>
      </w:r>
      <w:r w:rsidRPr="00B80317">
        <w:rPr>
          <w:rFonts w:asciiTheme="minorHAnsi" w:hAnsiTheme="minorHAnsi" w:cstheme="minorHAnsi"/>
          <w:i/>
        </w:rPr>
        <w:t>at the very least</w:t>
      </w:r>
      <w:r>
        <w:rPr>
          <w:rFonts w:asciiTheme="minorHAnsi" w:hAnsiTheme="minorHAnsi" w:cstheme="minorHAnsi"/>
        </w:rPr>
        <w:t xml:space="preserve"> have an A4 ring binder for each subject, with dividers for each of the topics and a clear system for ensuring that subject specifications, handouts, assessed work and past papers are incorporated into your folders in appropriate places. Please date your notes and handouts for ease of reference when filing. I would also recommend – if the opportunity is available to you – to get a </w:t>
      </w:r>
      <w:r w:rsidRPr="00B80317">
        <w:rPr>
          <w:rFonts w:asciiTheme="minorHAnsi" w:hAnsiTheme="minorHAnsi" w:cstheme="minorHAnsi"/>
          <w:b/>
        </w:rPr>
        <w:t>locker</w:t>
      </w:r>
      <w:r>
        <w:rPr>
          <w:rFonts w:asciiTheme="minorHAnsi" w:hAnsiTheme="minorHAnsi" w:cstheme="minorHAnsi"/>
        </w:rPr>
        <w:t xml:space="preserve"> so that you can store files and books during the day rather than having to carry these from lesson to lesson.</w:t>
      </w:r>
    </w:p>
    <w:p w:rsidR="00B80317" w:rsidRDefault="00B80317" w:rsidP="005955BC">
      <w:pPr>
        <w:rPr>
          <w:rFonts w:asciiTheme="minorHAnsi" w:hAnsiTheme="minorHAnsi" w:cstheme="minorHAnsi"/>
        </w:rPr>
      </w:pPr>
    </w:p>
    <w:p w:rsidR="00291CDD" w:rsidRPr="00291CDD" w:rsidRDefault="00291CDD" w:rsidP="005955BC">
      <w:pPr>
        <w:rPr>
          <w:rFonts w:asciiTheme="minorHAnsi" w:hAnsiTheme="minorHAnsi" w:cstheme="minorHAnsi"/>
          <w:b/>
        </w:rPr>
      </w:pPr>
      <w:r w:rsidRPr="00291CDD">
        <w:rPr>
          <w:rFonts w:asciiTheme="minorHAnsi" w:hAnsiTheme="minorHAnsi" w:cstheme="minorHAnsi"/>
          <w:b/>
        </w:rPr>
        <w:t xml:space="preserve">A place to study </w:t>
      </w:r>
    </w:p>
    <w:p w:rsidR="00B80317" w:rsidRDefault="00C774A7" w:rsidP="005955BC">
      <w:pPr>
        <w:rPr>
          <w:rFonts w:asciiTheme="minorHAnsi" w:hAnsiTheme="minorHAnsi" w:cstheme="minorHAnsi"/>
        </w:rPr>
      </w:pPr>
      <w:r>
        <w:rPr>
          <w:rFonts w:asciiTheme="minorHAnsi" w:hAnsiTheme="minorHAnsi" w:cstheme="minorHAnsi"/>
        </w:rPr>
        <w:t xml:space="preserve">Many </w:t>
      </w:r>
      <w:r w:rsidR="00582A24">
        <w:rPr>
          <w:rFonts w:asciiTheme="minorHAnsi" w:hAnsiTheme="minorHAnsi" w:cstheme="minorHAnsi"/>
        </w:rPr>
        <w:t>students see ‘</w:t>
      </w:r>
      <w:r w:rsidR="00813A67">
        <w:rPr>
          <w:rFonts w:asciiTheme="minorHAnsi" w:hAnsiTheme="minorHAnsi" w:cstheme="minorHAnsi"/>
        </w:rPr>
        <w:t>home</w:t>
      </w:r>
      <w:r w:rsidR="00582A24">
        <w:rPr>
          <w:rFonts w:asciiTheme="minorHAnsi" w:hAnsiTheme="minorHAnsi" w:cstheme="minorHAnsi"/>
        </w:rPr>
        <w:t>’</w:t>
      </w:r>
      <w:r w:rsidR="00813A67">
        <w:rPr>
          <w:rFonts w:asciiTheme="minorHAnsi" w:hAnsiTheme="minorHAnsi" w:cstheme="minorHAnsi"/>
        </w:rPr>
        <w:t xml:space="preserve"> as a sort of academic headquar</w:t>
      </w:r>
      <w:r>
        <w:rPr>
          <w:rFonts w:asciiTheme="minorHAnsi" w:hAnsiTheme="minorHAnsi" w:cstheme="minorHAnsi"/>
        </w:rPr>
        <w:t xml:space="preserve">ters; I often </w:t>
      </w:r>
      <w:r w:rsidR="00582A24">
        <w:rPr>
          <w:rFonts w:asciiTheme="minorHAnsi" w:hAnsiTheme="minorHAnsi" w:cstheme="minorHAnsi"/>
        </w:rPr>
        <w:t>hear the phrase ‘</w:t>
      </w:r>
      <w:r w:rsidR="00813A67">
        <w:rPr>
          <w:rFonts w:asciiTheme="minorHAnsi" w:hAnsiTheme="minorHAnsi" w:cstheme="minorHAnsi"/>
        </w:rPr>
        <w:t>I wor</w:t>
      </w:r>
      <w:r w:rsidR="00582A24">
        <w:rPr>
          <w:rFonts w:asciiTheme="minorHAnsi" w:hAnsiTheme="minorHAnsi" w:cstheme="minorHAnsi"/>
        </w:rPr>
        <w:t>k better at home than at school.’</w:t>
      </w:r>
      <w:r w:rsidR="00813A67">
        <w:rPr>
          <w:rFonts w:asciiTheme="minorHAnsi" w:hAnsiTheme="minorHAnsi" w:cstheme="minorHAnsi"/>
        </w:rPr>
        <w:t xml:space="preserve"> However, the home is only a better place to work if an atmosphere for study and success has been set. </w:t>
      </w:r>
      <w:r w:rsidR="00777656">
        <w:rPr>
          <w:rFonts w:asciiTheme="minorHAnsi" w:hAnsiTheme="minorHAnsi" w:cstheme="minorHAnsi"/>
        </w:rPr>
        <w:t>It is difficult to offer general advice for study environments at home because the contexts differ greatly. When I was a Sixth Form student, I had two study options, for example: one next to a warm coal fire,</w:t>
      </w:r>
      <w:r w:rsidR="00582A24">
        <w:rPr>
          <w:rFonts w:asciiTheme="minorHAnsi" w:hAnsiTheme="minorHAnsi" w:cstheme="minorHAnsi"/>
        </w:rPr>
        <w:t xml:space="preserve"> but also close to the family TV</w:t>
      </w:r>
      <w:r w:rsidR="00777656">
        <w:rPr>
          <w:rFonts w:asciiTheme="minorHAnsi" w:hAnsiTheme="minorHAnsi" w:cstheme="minorHAnsi"/>
        </w:rPr>
        <w:t>; the other, lying on t</w:t>
      </w:r>
      <w:r w:rsidR="00421452">
        <w:rPr>
          <w:rFonts w:asciiTheme="minorHAnsi" w:hAnsiTheme="minorHAnsi" w:cstheme="minorHAnsi"/>
        </w:rPr>
        <w:t>he floor in a very cold bedroom. Neither option was ideal!</w:t>
      </w:r>
      <w:r w:rsidR="00777656">
        <w:rPr>
          <w:rFonts w:asciiTheme="minorHAnsi" w:hAnsiTheme="minorHAnsi" w:cstheme="minorHAnsi"/>
        </w:rPr>
        <w:t xml:space="preserve"> If you </w:t>
      </w:r>
      <w:r w:rsidR="00421452">
        <w:rPr>
          <w:rFonts w:asciiTheme="minorHAnsi" w:hAnsiTheme="minorHAnsi" w:cstheme="minorHAnsi"/>
        </w:rPr>
        <w:t>have better options than I had then it</w:t>
      </w:r>
      <w:r w:rsidR="00582A24">
        <w:rPr>
          <w:rFonts w:asciiTheme="minorHAnsi" w:hAnsiTheme="minorHAnsi" w:cstheme="minorHAnsi"/>
        </w:rPr>
        <w:t xml:space="preserve"> might be worth modelling your ‘home’</w:t>
      </w:r>
      <w:r w:rsidR="00421452">
        <w:rPr>
          <w:rFonts w:asciiTheme="minorHAnsi" w:hAnsiTheme="minorHAnsi" w:cstheme="minorHAnsi"/>
        </w:rPr>
        <w:t xml:space="preserve"> space on the standard student accommodation at university: desk, lamp, bookshelves and a noticeboard for planning, revision sheets and reminders.</w:t>
      </w:r>
    </w:p>
    <w:p w:rsidR="00421452" w:rsidRDefault="00C774A7" w:rsidP="005955BC">
      <w:pPr>
        <w:rPr>
          <w:rFonts w:asciiTheme="minorHAnsi" w:hAnsiTheme="minorHAnsi" w:cstheme="minorHAnsi"/>
        </w:rPr>
      </w:pPr>
      <w:r>
        <w:rPr>
          <w:rFonts w:asciiTheme="minorHAnsi" w:hAnsiTheme="minorHAnsi" w:cstheme="minorHAnsi"/>
        </w:rPr>
        <w:lastRenderedPageBreak/>
        <w:t>To make sure that ‘home’</w:t>
      </w:r>
      <w:r w:rsidR="00421452">
        <w:rPr>
          <w:rFonts w:asciiTheme="minorHAnsi" w:hAnsiTheme="minorHAnsi" w:cstheme="minorHAnsi"/>
        </w:rPr>
        <w:t xml:space="preserve"> has the study atmosphere you need to achieve success you also need to be honest about the barriers to learning that you encounter at home. It is worth carrying out a </w:t>
      </w:r>
      <w:r w:rsidR="00421452" w:rsidRPr="00421452">
        <w:rPr>
          <w:rFonts w:asciiTheme="minorHAnsi" w:hAnsiTheme="minorHAnsi" w:cstheme="minorHAnsi"/>
          <w:b/>
        </w:rPr>
        <w:t>distraction audit</w:t>
      </w:r>
      <w:r w:rsidR="00421452">
        <w:rPr>
          <w:rFonts w:asciiTheme="minorHAnsi" w:hAnsiTheme="minorHAnsi" w:cstheme="minorHAnsi"/>
        </w:rPr>
        <w:t xml:space="preserve"> to identify the things that interfere with your learning the most</w:t>
      </w:r>
      <w:r>
        <w:rPr>
          <w:rFonts w:asciiTheme="minorHAnsi" w:hAnsiTheme="minorHAnsi" w:cstheme="minorHAnsi"/>
        </w:rPr>
        <w:t xml:space="preserve">. </w:t>
      </w:r>
      <w:r w:rsidR="00421452">
        <w:rPr>
          <w:rFonts w:asciiTheme="minorHAnsi" w:hAnsiTheme="minorHAnsi" w:cstheme="minorHAnsi"/>
        </w:rPr>
        <w:t xml:space="preserve"> </w:t>
      </w:r>
    </w:p>
    <w:p w:rsidR="00421452" w:rsidRPr="00AB44FD" w:rsidRDefault="00421452" w:rsidP="005955BC">
      <w:pPr>
        <w:rPr>
          <w:rFonts w:asciiTheme="minorHAnsi" w:hAnsiTheme="minorHAnsi" w:cstheme="minorHAnsi"/>
          <w:sz w:val="20"/>
          <w:szCs w:val="20"/>
        </w:rPr>
      </w:pPr>
    </w:p>
    <w:p w:rsidR="00780672" w:rsidRDefault="00547091" w:rsidP="005955BC">
      <w:pPr>
        <w:rPr>
          <w:rFonts w:asciiTheme="minorHAnsi" w:hAnsiTheme="minorHAnsi" w:cstheme="minorHAnsi"/>
        </w:rPr>
      </w:pPr>
      <w:r>
        <w:rPr>
          <w:rFonts w:asciiTheme="minorHAnsi" w:hAnsiTheme="minorHAnsi" w:cstheme="minorHAnsi"/>
        </w:rPr>
        <w:t>One of the most common things I hear at parents’ evenings in relation t</w:t>
      </w:r>
      <w:r w:rsidR="00780672">
        <w:rPr>
          <w:rFonts w:asciiTheme="minorHAnsi" w:hAnsiTheme="minorHAnsi" w:cstheme="minorHAnsi"/>
        </w:rPr>
        <w:t>o under-performing students is ‘But m</w:t>
      </w:r>
      <w:r>
        <w:rPr>
          <w:rFonts w:asciiTheme="minorHAnsi" w:hAnsiTheme="minorHAnsi" w:cstheme="minorHAnsi"/>
        </w:rPr>
        <w:t xml:space="preserve">y son/daughter is in the bedroom until </w:t>
      </w:r>
      <w:r w:rsidR="00780672">
        <w:rPr>
          <w:rFonts w:asciiTheme="minorHAnsi" w:hAnsiTheme="minorHAnsi" w:cstheme="minorHAnsi"/>
        </w:rPr>
        <w:t>the early hours on the computer’, to which my reply is always, ‘Doing what?</w:t>
      </w:r>
      <w:r w:rsidR="00991136">
        <w:rPr>
          <w:rFonts w:asciiTheme="minorHAnsi" w:hAnsiTheme="minorHAnsi" w:cstheme="minorHAnsi"/>
        </w:rPr>
        <w:t>’</w:t>
      </w:r>
    </w:p>
    <w:p w:rsidR="00780672" w:rsidRDefault="00780672" w:rsidP="005955BC">
      <w:pPr>
        <w:rPr>
          <w:rFonts w:asciiTheme="minorHAnsi" w:hAnsiTheme="minorHAnsi" w:cstheme="minorHAnsi"/>
        </w:rPr>
      </w:pPr>
    </w:p>
    <w:p w:rsidR="00421452" w:rsidRDefault="00547091" w:rsidP="005955BC">
      <w:pPr>
        <w:rPr>
          <w:rFonts w:asciiTheme="minorHAnsi" w:hAnsiTheme="minorHAnsi" w:cstheme="minorHAnsi"/>
        </w:rPr>
      </w:pPr>
      <w:r>
        <w:rPr>
          <w:rFonts w:asciiTheme="minorHAnsi" w:hAnsiTheme="minorHAnsi" w:cstheme="minorHAnsi"/>
        </w:rPr>
        <w:t xml:space="preserve">It is very rarely effective studying! You need to be honest about the distractions </w:t>
      </w:r>
      <w:r w:rsidR="00780672">
        <w:rPr>
          <w:rFonts w:asciiTheme="minorHAnsi" w:hAnsiTheme="minorHAnsi" w:cstheme="minorHAnsi"/>
        </w:rPr>
        <w:t xml:space="preserve">that </w:t>
      </w:r>
      <w:r>
        <w:rPr>
          <w:rFonts w:asciiTheme="minorHAnsi" w:hAnsiTheme="minorHAnsi" w:cstheme="minorHAnsi"/>
        </w:rPr>
        <w:t xml:space="preserve">you face at home and how to manage these. It will be good practice for managing the same sort of distractions in </w:t>
      </w:r>
      <w:r w:rsidR="00780672">
        <w:rPr>
          <w:rFonts w:asciiTheme="minorHAnsi" w:hAnsiTheme="minorHAnsi" w:cstheme="minorHAnsi"/>
        </w:rPr>
        <w:t xml:space="preserve">university </w:t>
      </w:r>
      <w:r>
        <w:rPr>
          <w:rFonts w:asciiTheme="minorHAnsi" w:hAnsiTheme="minorHAnsi" w:cstheme="minorHAnsi"/>
        </w:rPr>
        <w:t>halls of residence. I recognise, however, that there are some double-edged swords here: social media</w:t>
      </w:r>
      <w:r w:rsidR="00037134">
        <w:rPr>
          <w:rFonts w:asciiTheme="minorHAnsi" w:hAnsiTheme="minorHAnsi" w:cstheme="minorHAnsi"/>
        </w:rPr>
        <w:t>, for example,</w:t>
      </w:r>
      <w:r>
        <w:rPr>
          <w:rFonts w:asciiTheme="minorHAnsi" w:hAnsiTheme="minorHAnsi" w:cstheme="minorHAnsi"/>
        </w:rPr>
        <w:t xml:space="preserve"> can seriously hinder effective learning but it can also enhance it if used for an academic purpose. If you </w:t>
      </w:r>
      <w:r w:rsidRPr="00037134">
        <w:rPr>
          <w:rFonts w:asciiTheme="minorHAnsi" w:hAnsiTheme="minorHAnsi" w:cstheme="minorHAnsi"/>
          <w:b/>
        </w:rPr>
        <w:t>plan for balance</w:t>
      </w:r>
      <w:r w:rsidR="00037134">
        <w:rPr>
          <w:rFonts w:asciiTheme="minorHAnsi" w:hAnsiTheme="minorHAnsi" w:cstheme="minorHAnsi"/>
        </w:rPr>
        <w:t xml:space="preserve"> in your home life, you can develop the right atmosphere for effective study periods, whilst rewarding yourself with some time for doing the things you enjoy. Just don’t mix study and leisure and expect great results!  </w:t>
      </w:r>
    </w:p>
    <w:p w:rsidR="00B80317" w:rsidRPr="00B80317" w:rsidRDefault="00B80317" w:rsidP="005955BC">
      <w:pPr>
        <w:rPr>
          <w:rFonts w:asciiTheme="minorHAnsi" w:hAnsiTheme="minorHAnsi" w:cstheme="minorHAnsi"/>
        </w:rPr>
      </w:pPr>
    </w:p>
    <w:p w:rsidR="00F31D2B" w:rsidRDefault="00F31D2B" w:rsidP="007A137E">
      <w:pPr>
        <w:pStyle w:val="ListParagraph"/>
        <w:numPr>
          <w:ilvl w:val="0"/>
          <w:numId w:val="2"/>
        </w:numPr>
        <w:rPr>
          <w:rFonts w:asciiTheme="minorHAnsi" w:hAnsiTheme="minorHAnsi" w:cstheme="minorHAnsi"/>
          <w:b/>
        </w:rPr>
      </w:pPr>
      <w:r w:rsidRPr="005E6986">
        <w:rPr>
          <w:rFonts w:asciiTheme="minorHAnsi" w:hAnsiTheme="minorHAnsi" w:cstheme="minorHAnsi"/>
          <w:b/>
        </w:rPr>
        <w:t>Reading and responding</w:t>
      </w:r>
      <w:r w:rsidR="00966659">
        <w:rPr>
          <w:rFonts w:asciiTheme="minorHAnsi" w:hAnsiTheme="minorHAnsi" w:cstheme="minorHAnsi"/>
          <w:b/>
        </w:rPr>
        <w:t>: a</w:t>
      </w:r>
      <w:r w:rsidR="00F771E9" w:rsidRPr="005E6986">
        <w:rPr>
          <w:rFonts w:asciiTheme="minorHAnsi" w:hAnsiTheme="minorHAnsi" w:cstheme="minorHAnsi"/>
          <w:b/>
        </w:rPr>
        <w:t xml:space="preserve">ctive reading </w:t>
      </w:r>
    </w:p>
    <w:p w:rsidR="00037134" w:rsidRDefault="00037134" w:rsidP="00037134">
      <w:pPr>
        <w:rPr>
          <w:rFonts w:asciiTheme="minorHAnsi" w:hAnsiTheme="minorHAnsi" w:cstheme="minorHAnsi"/>
          <w:b/>
        </w:rPr>
      </w:pPr>
    </w:p>
    <w:p w:rsidR="00991136" w:rsidRDefault="00037134" w:rsidP="00037134">
      <w:pPr>
        <w:rPr>
          <w:rFonts w:asciiTheme="minorHAnsi" w:hAnsiTheme="minorHAnsi" w:cstheme="minorHAnsi"/>
        </w:rPr>
      </w:pPr>
      <w:r>
        <w:rPr>
          <w:rFonts w:asciiTheme="minorHAnsi" w:hAnsiTheme="minorHAnsi" w:cstheme="minorHAnsi"/>
        </w:rPr>
        <w:t>As</w:t>
      </w:r>
      <w:r w:rsidR="00991136">
        <w:rPr>
          <w:rFonts w:asciiTheme="minorHAnsi" w:hAnsiTheme="minorHAnsi" w:cstheme="minorHAnsi"/>
        </w:rPr>
        <w:t xml:space="preserve"> anybody who has watched BBC’s </w:t>
      </w:r>
      <w:r w:rsidR="00991136" w:rsidRPr="00991136">
        <w:rPr>
          <w:rFonts w:asciiTheme="minorHAnsi" w:hAnsiTheme="minorHAnsi" w:cstheme="minorHAnsi"/>
          <w:i/>
        </w:rPr>
        <w:t>University Challenge</w:t>
      </w:r>
      <w:r>
        <w:rPr>
          <w:rFonts w:asciiTheme="minorHAnsi" w:hAnsiTheme="minorHAnsi" w:cstheme="minorHAnsi"/>
        </w:rPr>
        <w:t xml:space="preserve"> will know, when you go to unive</w:t>
      </w:r>
      <w:r w:rsidR="00991136">
        <w:rPr>
          <w:rFonts w:asciiTheme="minorHAnsi" w:hAnsiTheme="minorHAnsi" w:cstheme="minorHAnsi"/>
        </w:rPr>
        <w:t xml:space="preserve">rsity you will be ‘reading’ </w:t>
      </w:r>
      <w:r>
        <w:rPr>
          <w:rFonts w:asciiTheme="minorHAnsi" w:hAnsiTheme="minorHAnsi" w:cstheme="minorHAnsi"/>
        </w:rPr>
        <w:t xml:space="preserve">for your degree. </w:t>
      </w:r>
      <w:r w:rsidR="00991136">
        <w:rPr>
          <w:rFonts w:asciiTheme="minorHAnsi" w:hAnsiTheme="minorHAnsi" w:cstheme="minorHAnsi"/>
        </w:rPr>
        <w:t xml:space="preserve">So it’s </w:t>
      </w:r>
      <w:r>
        <w:rPr>
          <w:rFonts w:asciiTheme="minorHAnsi" w:hAnsiTheme="minorHAnsi" w:cstheme="minorHAnsi"/>
        </w:rPr>
        <w:t xml:space="preserve">essential that you pick up the reading </w:t>
      </w:r>
      <w:proofErr w:type="spellStart"/>
      <w:r>
        <w:rPr>
          <w:rFonts w:asciiTheme="minorHAnsi" w:hAnsiTheme="minorHAnsi" w:cstheme="minorHAnsi"/>
        </w:rPr>
        <w:t>habit at</w:t>
      </w:r>
      <w:proofErr w:type="spellEnd"/>
      <w:r>
        <w:rPr>
          <w:rFonts w:asciiTheme="minorHAnsi" w:hAnsiTheme="minorHAnsi" w:cstheme="minorHAnsi"/>
        </w:rPr>
        <w:t xml:space="preserve"> A-leve</w:t>
      </w:r>
      <w:r w:rsidR="00991136">
        <w:rPr>
          <w:rFonts w:asciiTheme="minorHAnsi" w:hAnsiTheme="minorHAnsi" w:cstheme="minorHAnsi"/>
        </w:rPr>
        <w:t>l to prepare you for the higher-</w:t>
      </w:r>
      <w:r>
        <w:rPr>
          <w:rFonts w:asciiTheme="minorHAnsi" w:hAnsiTheme="minorHAnsi" w:cstheme="minorHAnsi"/>
        </w:rPr>
        <w:t xml:space="preserve">level reading expectations </w:t>
      </w:r>
      <w:r w:rsidR="00991136">
        <w:rPr>
          <w:rFonts w:asciiTheme="minorHAnsi" w:hAnsiTheme="minorHAnsi" w:cstheme="minorHAnsi"/>
        </w:rPr>
        <w:t xml:space="preserve">that </w:t>
      </w:r>
      <w:r>
        <w:rPr>
          <w:rFonts w:asciiTheme="minorHAnsi" w:hAnsiTheme="minorHAnsi" w:cstheme="minorHAnsi"/>
        </w:rPr>
        <w:t>you will face in Hi</w:t>
      </w:r>
      <w:r w:rsidR="00C56B42">
        <w:rPr>
          <w:rFonts w:asciiTheme="minorHAnsi" w:hAnsiTheme="minorHAnsi" w:cstheme="minorHAnsi"/>
        </w:rPr>
        <w:t xml:space="preserve">gher Education. </w:t>
      </w:r>
    </w:p>
    <w:p w:rsidR="00991136" w:rsidRDefault="00991136" w:rsidP="00037134">
      <w:pPr>
        <w:rPr>
          <w:rFonts w:asciiTheme="minorHAnsi" w:hAnsiTheme="minorHAnsi" w:cstheme="minorHAnsi"/>
        </w:rPr>
      </w:pPr>
    </w:p>
    <w:p w:rsidR="00C56B42" w:rsidRDefault="00C56B42" w:rsidP="00037134">
      <w:pPr>
        <w:rPr>
          <w:rFonts w:asciiTheme="minorHAnsi" w:hAnsiTheme="minorHAnsi" w:cstheme="minorHAnsi"/>
        </w:rPr>
      </w:pPr>
      <w:r>
        <w:rPr>
          <w:rFonts w:asciiTheme="minorHAnsi" w:hAnsiTheme="minorHAnsi" w:cstheme="minorHAnsi"/>
        </w:rPr>
        <w:t>Reading is a hugely rewarding and engaging pursuit</w:t>
      </w:r>
      <w:r w:rsidR="00053289">
        <w:rPr>
          <w:rFonts w:asciiTheme="minorHAnsi" w:hAnsiTheme="minorHAnsi" w:cstheme="minorHAnsi"/>
        </w:rPr>
        <w:t xml:space="preserve"> and lies at the heart of all academic studies</w:t>
      </w:r>
      <w:r>
        <w:rPr>
          <w:rFonts w:asciiTheme="minorHAnsi" w:hAnsiTheme="minorHAnsi" w:cstheme="minorHAnsi"/>
        </w:rPr>
        <w:t xml:space="preserve">. </w:t>
      </w:r>
    </w:p>
    <w:p w:rsidR="00053289" w:rsidRDefault="00053289" w:rsidP="00037134">
      <w:pPr>
        <w:rPr>
          <w:rFonts w:asciiTheme="minorHAnsi" w:hAnsiTheme="minorHAnsi" w:cstheme="minorHAnsi"/>
        </w:rPr>
      </w:pPr>
    </w:p>
    <w:p w:rsidR="00053289" w:rsidRDefault="00053289" w:rsidP="00037134">
      <w:pPr>
        <w:rPr>
          <w:rFonts w:asciiTheme="minorHAnsi" w:hAnsiTheme="minorHAnsi" w:cstheme="minorHAnsi"/>
        </w:rPr>
      </w:pPr>
      <w:r>
        <w:rPr>
          <w:rFonts w:asciiTheme="minorHAnsi" w:hAnsiTheme="minorHAnsi" w:cstheme="minorHAnsi"/>
        </w:rPr>
        <w:t xml:space="preserve">One of the first things that you will notice about reading for your A-level studies is the range of texts that you may encounter. </w:t>
      </w:r>
      <w:r w:rsidR="00840945">
        <w:rPr>
          <w:rFonts w:asciiTheme="minorHAnsi" w:hAnsiTheme="minorHAnsi" w:cstheme="minorHAnsi"/>
        </w:rPr>
        <w:t xml:space="preserve">This </w:t>
      </w:r>
      <w:r>
        <w:rPr>
          <w:rFonts w:asciiTheme="minorHAnsi" w:hAnsiTheme="minorHAnsi" w:cstheme="minorHAnsi"/>
        </w:rPr>
        <w:t>is a non-exhaustive list:</w:t>
      </w:r>
    </w:p>
    <w:p w:rsidR="00991136" w:rsidRDefault="00991136" w:rsidP="00037134">
      <w:pPr>
        <w:rPr>
          <w:rFonts w:asciiTheme="minorHAnsi" w:hAnsiTheme="minorHAnsi" w:cstheme="minorHAnsi"/>
        </w:rPr>
      </w:pPr>
    </w:p>
    <w:p w:rsidR="00053289" w:rsidRDefault="00053289" w:rsidP="00053289">
      <w:pPr>
        <w:pStyle w:val="ListParagraph"/>
        <w:numPr>
          <w:ilvl w:val="0"/>
          <w:numId w:val="10"/>
        </w:numPr>
        <w:rPr>
          <w:rFonts w:asciiTheme="minorHAnsi" w:hAnsiTheme="minorHAnsi" w:cstheme="minorHAnsi"/>
        </w:rPr>
      </w:pPr>
      <w:r>
        <w:rPr>
          <w:rFonts w:asciiTheme="minorHAnsi" w:hAnsiTheme="minorHAnsi" w:cstheme="minorHAnsi"/>
        </w:rPr>
        <w:t>Textbooks</w:t>
      </w:r>
    </w:p>
    <w:p w:rsidR="00053289" w:rsidRDefault="00053289" w:rsidP="00053289">
      <w:pPr>
        <w:pStyle w:val="ListParagraph"/>
        <w:numPr>
          <w:ilvl w:val="0"/>
          <w:numId w:val="10"/>
        </w:numPr>
        <w:rPr>
          <w:rFonts w:asciiTheme="minorHAnsi" w:hAnsiTheme="minorHAnsi" w:cstheme="minorHAnsi"/>
        </w:rPr>
      </w:pPr>
      <w:r>
        <w:rPr>
          <w:rFonts w:asciiTheme="minorHAnsi" w:hAnsiTheme="minorHAnsi" w:cstheme="minorHAnsi"/>
        </w:rPr>
        <w:t>Books (fiction, non-fiction, biographies, diaries/letters)</w:t>
      </w:r>
    </w:p>
    <w:p w:rsidR="00053289" w:rsidRDefault="00053289" w:rsidP="00053289">
      <w:pPr>
        <w:pStyle w:val="ListParagraph"/>
        <w:numPr>
          <w:ilvl w:val="0"/>
          <w:numId w:val="10"/>
        </w:numPr>
        <w:rPr>
          <w:rFonts w:asciiTheme="minorHAnsi" w:hAnsiTheme="minorHAnsi" w:cstheme="minorHAnsi"/>
        </w:rPr>
      </w:pPr>
      <w:r>
        <w:rPr>
          <w:rFonts w:asciiTheme="minorHAnsi" w:hAnsiTheme="minorHAnsi" w:cstheme="minorHAnsi"/>
        </w:rPr>
        <w:t>Plays, scripts and screenplays</w:t>
      </w:r>
    </w:p>
    <w:p w:rsidR="00053289" w:rsidRDefault="00053289" w:rsidP="00053289">
      <w:pPr>
        <w:pStyle w:val="ListParagraph"/>
        <w:numPr>
          <w:ilvl w:val="0"/>
          <w:numId w:val="10"/>
        </w:numPr>
        <w:rPr>
          <w:rFonts w:asciiTheme="minorHAnsi" w:hAnsiTheme="minorHAnsi" w:cstheme="minorHAnsi"/>
        </w:rPr>
      </w:pPr>
      <w:r>
        <w:rPr>
          <w:rFonts w:asciiTheme="minorHAnsi" w:hAnsiTheme="minorHAnsi" w:cstheme="minorHAnsi"/>
        </w:rPr>
        <w:t>Magazines and Journals</w:t>
      </w:r>
    </w:p>
    <w:p w:rsidR="00053289" w:rsidRDefault="00053289" w:rsidP="00053289">
      <w:pPr>
        <w:pStyle w:val="ListParagraph"/>
        <w:numPr>
          <w:ilvl w:val="0"/>
          <w:numId w:val="10"/>
        </w:numPr>
        <w:rPr>
          <w:rFonts w:asciiTheme="minorHAnsi" w:hAnsiTheme="minorHAnsi" w:cstheme="minorHAnsi"/>
        </w:rPr>
      </w:pPr>
      <w:r>
        <w:rPr>
          <w:rFonts w:asciiTheme="minorHAnsi" w:hAnsiTheme="minorHAnsi" w:cstheme="minorHAnsi"/>
        </w:rPr>
        <w:t>Newspapers (online or paper-based)</w:t>
      </w:r>
    </w:p>
    <w:p w:rsidR="00053289" w:rsidRDefault="00053289" w:rsidP="00053289">
      <w:pPr>
        <w:pStyle w:val="ListParagraph"/>
        <w:numPr>
          <w:ilvl w:val="0"/>
          <w:numId w:val="10"/>
        </w:numPr>
        <w:rPr>
          <w:rFonts w:asciiTheme="minorHAnsi" w:hAnsiTheme="minorHAnsi" w:cstheme="minorHAnsi"/>
        </w:rPr>
      </w:pPr>
      <w:r>
        <w:rPr>
          <w:rFonts w:asciiTheme="minorHAnsi" w:hAnsiTheme="minorHAnsi" w:cstheme="minorHAnsi"/>
        </w:rPr>
        <w:t>Dictionaries, atlases and encyclopaedia</w:t>
      </w:r>
    </w:p>
    <w:p w:rsidR="00053289" w:rsidRDefault="00053289" w:rsidP="00053289">
      <w:pPr>
        <w:pStyle w:val="ListParagraph"/>
        <w:numPr>
          <w:ilvl w:val="0"/>
          <w:numId w:val="10"/>
        </w:numPr>
        <w:rPr>
          <w:rFonts w:asciiTheme="minorHAnsi" w:hAnsiTheme="minorHAnsi" w:cstheme="minorHAnsi"/>
        </w:rPr>
      </w:pPr>
      <w:r>
        <w:rPr>
          <w:rFonts w:asciiTheme="minorHAnsi" w:hAnsiTheme="minorHAnsi" w:cstheme="minorHAnsi"/>
        </w:rPr>
        <w:t>Websites and blogs</w:t>
      </w:r>
    </w:p>
    <w:p w:rsidR="00053289" w:rsidRDefault="00053289" w:rsidP="00053289">
      <w:pPr>
        <w:pStyle w:val="ListParagraph"/>
        <w:numPr>
          <w:ilvl w:val="0"/>
          <w:numId w:val="10"/>
        </w:numPr>
        <w:rPr>
          <w:rFonts w:asciiTheme="minorHAnsi" w:hAnsiTheme="minorHAnsi" w:cstheme="minorHAnsi"/>
        </w:rPr>
      </w:pPr>
      <w:r>
        <w:rPr>
          <w:rFonts w:asciiTheme="minorHAnsi" w:hAnsiTheme="minorHAnsi" w:cstheme="minorHAnsi"/>
        </w:rPr>
        <w:t>Official reports</w:t>
      </w:r>
    </w:p>
    <w:p w:rsidR="00053289" w:rsidRDefault="00053289" w:rsidP="00053289">
      <w:pPr>
        <w:pStyle w:val="ListParagraph"/>
        <w:numPr>
          <w:ilvl w:val="0"/>
          <w:numId w:val="10"/>
        </w:numPr>
        <w:rPr>
          <w:rFonts w:asciiTheme="minorHAnsi" w:hAnsiTheme="minorHAnsi" w:cstheme="minorHAnsi"/>
        </w:rPr>
      </w:pPr>
      <w:r>
        <w:rPr>
          <w:rFonts w:asciiTheme="minorHAnsi" w:hAnsiTheme="minorHAnsi" w:cstheme="minorHAnsi"/>
        </w:rPr>
        <w:t>Historical sources</w:t>
      </w:r>
    </w:p>
    <w:p w:rsidR="00053289" w:rsidRDefault="00053289" w:rsidP="00053289">
      <w:pPr>
        <w:pStyle w:val="ListParagraph"/>
        <w:numPr>
          <w:ilvl w:val="0"/>
          <w:numId w:val="10"/>
        </w:numPr>
        <w:rPr>
          <w:rFonts w:asciiTheme="minorHAnsi" w:hAnsiTheme="minorHAnsi" w:cstheme="minorHAnsi"/>
        </w:rPr>
      </w:pPr>
      <w:r>
        <w:rPr>
          <w:rFonts w:asciiTheme="minorHAnsi" w:hAnsiTheme="minorHAnsi" w:cstheme="minorHAnsi"/>
        </w:rPr>
        <w:t>Legislation</w:t>
      </w:r>
    </w:p>
    <w:p w:rsidR="00053289" w:rsidRDefault="00053289" w:rsidP="00053289">
      <w:pPr>
        <w:pStyle w:val="ListParagraph"/>
        <w:numPr>
          <w:ilvl w:val="0"/>
          <w:numId w:val="10"/>
        </w:numPr>
        <w:rPr>
          <w:rFonts w:asciiTheme="minorHAnsi" w:hAnsiTheme="minorHAnsi" w:cstheme="minorHAnsi"/>
        </w:rPr>
      </w:pPr>
      <w:r>
        <w:rPr>
          <w:rFonts w:asciiTheme="minorHAnsi" w:hAnsiTheme="minorHAnsi" w:cstheme="minorHAnsi"/>
        </w:rPr>
        <w:t>Tables of data</w:t>
      </w:r>
    </w:p>
    <w:p w:rsidR="00053289" w:rsidRDefault="00053289" w:rsidP="00053289">
      <w:pPr>
        <w:rPr>
          <w:rFonts w:asciiTheme="minorHAnsi" w:hAnsiTheme="minorHAnsi" w:cstheme="minorHAnsi"/>
        </w:rPr>
      </w:pPr>
      <w:r>
        <w:rPr>
          <w:rFonts w:asciiTheme="minorHAnsi" w:hAnsiTheme="minorHAnsi" w:cstheme="minorHAnsi"/>
        </w:rPr>
        <w:t xml:space="preserve">The independent reader will always </w:t>
      </w:r>
      <w:r w:rsidRPr="00E519A5">
        <w:rPr>
          <w:rFonts w:asciiTheme="minorHAnsi" w:hAnsiTheme="minorHAnsi" w:cstheme="minorHAnsi"/>
          <w:b/>
        </w:rPr>
        <w:t>go beyond the recommended textbook</w:t>
      </w:r>
      <w:r w:rsidR="00991136">
        <w:rPr>
          <w:rFonts w:asciiTheme="minorHAnsi" w:hAnsiTheme="minorHAnsi" w:cstheme="minorHAnsi"/>
        </w:rPr>
        <w:t xml:space="preserve">; </w:t>
      </w:r>
      <w:r>
        <w:rPr>
          <w:rFonts w:asciiTheme="minorHAnsi" w:hAnsiTheme="minorHAnsi" w:cstheme="minorHAnsi"/>
        </w:rPr>
        <w:t xml:space="preserve">most textbooks contain lots of </w:t>
      </w:r>
      <w:r w:rsidR="002E2486">
        <w:rPr>
          <w:rFonts w:asciiTheme="minorHAnsi" w:hAnsiTheme="minorHAnsi" w:cstheme="minorHAnsi"/>
        </w:rPr>
        <w:t xml:space="preserve">recommendations for further reading or links elsewhere. </w:t>
      </w:r>
      <w:r w:rsidR="002E2486" w:rsidRPr="00E519A5">
        <w:rPr>
          <w:rFonts w:asciiTheme="minorHAnsi" w:hAnsiTheme="minorHAnsi" w:cstheme="minorHAnsi"/>
          <w:b/>
        </w:rPr>
        <w:t>Magazines and j</w:t>
      </w:r>
      <w:r w:rsidR="00E519A5" w:rsidRPr="00E519A5">
        <w:rPr>
          <w:rFonts w:asciiTheme="minorHAnsi" w:hAnsiTheme="minorHAnsi" w:cstheme="minorHAnsi"/>
          <w:b/>
        </w:rPr>
        <w:t>ournals</w:t>
      </w:r>
      <w:r w:rsidR="00E519A5">
        <w:rPr>
          <w:rFonts w:asciiTheme="minorHAnsi" w:hAnsiTheme="minorHAnsi" w:cstheme="minorHAnsi"/>
        </w:rPr>
        <w:t xml:space="preserve"> are especially useful to the A-level reader as they may </w:t>
      </w:r>
      <w:r w:rsidR="00E519A5" w:rsidRPr="00E519A5">
        <w:rPr>
          <w:rFonts w:asciiTheme="minorHAnsi" w:hAnsiTheme="minorHAnsi" w:cstheme="minorHAnsi"/>
          <w:b/>
        </w:rPr>
        <w:t>focus</w:t>
      </w:r>
      <w:r w:rsidR="00E519A5">
        <w:rPr>
          <w:rFonts w:asciiTheme="minorHAnsi" w:hAnsiTheme="minorHAnsi" w:cstheme="minorHAnsi"/>
        </w:rPr>
        <w:t xml:space="preserve"> on and </w:t>
      </w:r>
      <w:r w:rsidR="00E519A5" w:rsidRPr="00E519A5">
        <w:rPr>
          <w:rFonts w:asciiTheme="minorHAnsi" w:hAnsiTheme="minorHAnsi" w:cstheme="minorHAnsi"/>
          <w:b/>
        </w:rPr>
        <w:t>update</w:t>
      </w:r>
      <w:r w:rsidR="00E519A5">
        <w:rPr>
          <w:rFonts w:asciiTheme="minorHAnsi" w:hAnsiTheme="minorHAnsi" w:cstheme="minorHAnsi"/>
        </w:rPr>
        <w:t xml:space="preserve"> topics that might have received </w:t>
      </w:r>
      <w:r w:rsidR="00177589">
        <w:rPr>
          <w:rFonts w:asciiTheme="minorHAnsi" w:hAnsiTheme="minorHAnsi" w:cstheme="minorHAnsi"/>
        </w:rPr>
        <w:t xml:space="preserve">more </w:t>
      </w:r>
      <w:r w:rsidR="00E519A5">
        <w:rPr>
          <w:rFonts w:asciiTheme="minorHAnsi" w:hAnsiTheme="minorHAnsi" w:cstheme="minorHAnsi"/>
        </w:rPr>
        <w:t>limited coverage in a text</w:t>
      </w:r>
      <w:r w:rsidR="00177589">
        <w:rPr>
          <w:rFonts w:asciiTheme="minorHAnsi" w:hAnsiTheme="minorHAnsi" w:cstheme="minorHAnsi"/>
        </w:rPr>
        <w:t>book. It is a feature of higher-</w:t>
      </w:r>
      <w:r w:rsidR="00E519A5">
        <w:rPr>
          <w:rFonts w:asciiTheme="minorHAnsi" w:hAnsiTheme="minorHAnsi" w:cstheme="minorHAnsi"/>
        </w:rPr>
        <w:t xml:space="preserve">level studies that you consult a </w:t>
      </w:r>
      <w:r w:rsidR="00E519A5" w:rsidRPr="00E519A5">
        <w:rPr>
          <w:rFonts w:asciiTheme="minorHAnsi" w:hAnsiTheme="minorHAnsi" w:cstheme="minorHAnsi"/>
          <w:b/>
        </w:rPr>
        <w:t>range of sources</w:t>
      </w:r>
      <w:r w:rsidR="00E519A5">
        <w:rPr>
          <w:rFonts w:asciiTheme="minorHAnsi" w:hAnsiTheme="minorHAnsi" w:cstheme="minorHAnsi"/>
        </w:rPr>
        <w:t xml:space="preserve"> on topics to find the most compelling perspectives and evidence. These will assist you not only in learning and understanding the topic but also in developing your ideas and arguments for assessment purposes.</w:t>
      </w:r>
    </w:p>
    <w:p w:rsidR="00E519A5" w:rsidRDefault="00E519A5" w:rsidP="00053289">
      <w:pPr>
        <w:rPr>
          <w:rFonts w:asciiTheme="minorHAnsi" w:hAnsiTheme="minorHAnsi" w:cstheme="minorHAnsi"/>
        </w:rPr>
      </w:pPr>
    </w:p>
    <w:p w:rsidR="00E519A5" w:rsidRDefault="00E519A5" w:rsidP="00053289">
      <w:pPr>
        <w:rPr>
          <w:rFonts w:asciiTheme="minorHAnsi" w:hAnsiTheme="minorHAnsi" w:cstheme="minorHAnsi"/>
        </w:rPr>
      </w:pPr>
      <w:r>
        <w:rPr>
          <w:rFonts w:asciiTheme="minorHAnsi" w:hAnsiTheme="minorHAnsi" w:cstheme="minorHAnsi"/>
        </w:rPr>
        <w:t xml:space="preserve">You should spend some time in a library familiarising yourself with academic books so that you can make the most of these resources within the time constraints that you have and taking account of the commitments you are balancing. This is, in addition, excellent practice for university study. </w:t>
      </w:r>
      <w:r>
        <w:rPr>
          <w:rFonts w:asciiTheme="minorHAnsi" w:hAnsiTheme="minorHAnsi" w:cstheme="minorHAnsi"/>
        </w:rPr>
        <w:lastRenderedPageBreak/>
        <w:t xml:space="preserve">Take particular note of the </w:t>
      </w:r>
      <w:r w:rsidRPr="00E519A5">
        <w:rPr>
          <w:rFonts w:asciiTheme="minorHAnsi" w:hAnsiTheme="minorHAnsi" w:cstheme="minorHAnsi"/>
          <w:b/>
        </w:rPr>
        <w:t>contents page</w:t>
      </w:r>
      <w:r>
        <w:rPr>
          <w:rFonts w:asciiTheme="minorHAnsi" w:hAnsiTheme="minorHAnsi" w:cstheme="minorHAnsi"/>
        </w:rPr>
        <w:t xml:space="preserve"> for general chapter headings; any </w:t>
      </w:r>
      <w:r w:rsidRPr="00E519A5">
        <w:rPr>
          <w:rFonts w:asciiTheme="minorHAnsi" w:hAnsiTheme="minorHAnsi" w:cstheme="minorHAnsi"/>
          <w:b/>
        </w:rPr>
        <w:t xml:space="preserve">tables, appendices </w:t>
      </w:r>
      <w:r w:rsidRPr="00E519A5">
        <w:rPr>
          <w:rFonts w:asciiTheme="minorHAnsi" w:hAnsiTheme="minorHAnsi" w:cstheme="minorHAnsi"/>
        </w:rPr>
        <w:t xml:space="preserve">or </w:t>
      </w:r>
      <w:r w:rsidRPr="00E519A5">
        <w:rPr>
          <w:rFonts w:asciiTheme="minorHAnsi" w:hAnsiTheme="minorHAnsi" w:cstheme="minorHAnsi"/>
          <w:b/>
        </w:rPr>
        <w:t>glossary</w:t>
      </w:r>
      <w:r>
        <w:rPr>
          <w:rFonts w:asciiTheme="minorHAnsi" w:hAnsiTheme="minorHAnsi" w:cstheme="minorHAnsi"/>
        </w:rPr>
        <w:t xml:space="preserve">; and the layout of the </w:t>
      </w:r>
      <w:r w:rsidRPr="00E519A5">
        <w:rPr>
          <w:rFonts w:asciiTheme="minorHAnsi" w:hAnsiTheme="minorHAnsi" w:cstheme="minorHAnsi"/>
          <w:b/>
        </w:rPr>
        <w:t>index</w:t>
      </w:r>
      <w:r>
        <w:rPr>
          <w:rFonts w:asciiTheme="minorHAnsi" w:hAnsiTheme="minorHAnsi" w:cstheme="minorHAnsi"/>
        </w:rPr>
        <w:t xml:space="preserve">. All of these tools will allow you to </w:t>
      </w:r>
      <w:r w:rsidRPr="00E519A5">
        <w:rPr>
          <w:rFonts w:asciiTheme="minorHAnsi" w:hAnsiTheme="minorHAnsi" w:cstheme="minorHAnsi"/>
          <w:b/>
        </w:rPr>
        <w:t>scan</w:t>
      </w:r>
      <w:r>
        <w:rPr>
          <w:rFonts w:asciiTheme="minorHAnsi" w:hAnsiTheme="minorHAnsi" w:cstheme="minorHAnsi"/>
        </w:rPr>
        <w:t xml:space="preserve"> the book quickly for relevant material and locate the </w:t>
      </w:r>
      <w:r w:rsidRPr="00E519A5">
        <w:rPr>
          <w:rFonts w:asciiTheme="minorHAnsi" w:hAnsiTheme="minorHAnsi" w:cstheme="minorHAnsi"/>
          <w:b/>
        </w:rPr>
        <w:t>key parts</w:t>
      </w:r>
      <w:r>
        <w:rPr>
          <w:rFonts w:asciiTheme="minorHAnsi" w:hAnsiTheme="minorHAnsi" w:cstheme="minorHAnsi"/>
        </w:rPr>
        <w:t xml:space="preserve"> of the text. Such advice is given with a caution, however: you always need to give thought to the </w:t>
      </w:r>
      <w:r w:rsidRPr="00E519A5">
        <w:rPr>
          <w:rFonts w:asciiTheme="minorHAnsi" w:hAnsiTheme="minorHAnsi" w:cstheme="minorHAnsi"/>
          <w:b/>
        </w:rPr>
        <w:t>context</w:t>
      </w:r>
      <w:r>
        <w:rPr>
          <w:rFonts w:asciiTheme="minorHAnsi" w:hAnsiTheme="minorHAnsi" w:cstheme="minorHAnsi"/>
        </w:rPr>
        <w:t xml:space="preserve"> in which such material appears and you should be prepared to read introductory or preceding text to ensure that you have a thorough understanding of the relevant passage that you have identified. </w:t>
      </w:r>
    </w:p>
    <w:p w:rsidR="00E519A5" w:rsidRDefault="00E519A5" w:rsidP="00053289">
      <w:pPr>
        <w:rPr>
          <w:rFonts w:asciiTheme="minorHAnsi" w:hAnsiTheme="minorHAnsi" w:cstheme="minorHAnsi"/>
        </w:rPr>
      </w:pPr>
    </w:p>
    <w:p w:rsidR="00291CDD" w:rsidRPr="00291CDD" w:rsidRDefault="00291CDD" w:rsidP="00053289">
      <w:pPr>
        <w:rPr>
          <w:rFonts w:asciiTheme="minorHAnsi" w:hAnsiTheme="minorHAnsi" w:cstheme="minorHAnsi"/>
          <w:b/>
          <w:i/>
        </w:rPr>
      </w:pPr>
      <w:r w:rsidRPr="00291CDD">
        <w:rPr>
          <w:rFonts w:asciiTheme="minorHAnsi" w:hAnsiTheme="minorHAnsi" w:cstheme="minorHAnsi"/>
          <w:b/>
          <w:i/>
        </w:rPr>
        <w:t xml:space="preserve">Active reading </w:t>
      </w:r>
    </w:p>
    <w:p w:rsidR="00E519A5" w:rsidRDefault="00E519A5" w:rsidP="00053289">
      <w:pPr>
        <w:rPr>
          <w:rFonts w:asciiTheme="minorHAnsi" w:hAnsiTheme="minorHAnsi" w:cstheme="minorHAnsi"/>
        </w:rPr>
      </w:pPr>
      <w:r>
        <w:rPr>
          <w:rFonts w:asciiTheme="minorHAnsi" w:hAnsiTheme="minorHAnsi" w:cstheme="minorHAnsi"/>
        </w:rPr>
        <w:t xml:space="preserve">When you read academic books, you should also aim to read </w:t>
      </w:r>
      <w:r w:rsidRPr="00E519A5">
        <w:rPr>
          <w:rFonts w:asciiTheme="minorHAnsi" w:hAnsiTheme="minorHAnsi" w:cstheme="minorHAnsi"/>
          <w:b/>
        </w:rPr>
        <w:t>actively</w:t>
      </w:r>
      <w:r>
        <w:rPr>
          <w:rFonts w:asciiTheme="minorHAnsi" w:hAnsiTheme="minorHAnsi" w:cstheme="minorHAnsi"/>
        </w:rPr>
        <w:t xml:space="preserve"> rather than passively, to get the most out of them for your studies. </w:t>
      </w:r>
      <w:r w:rsidR="00D17D66">
        <w:rPr>
          <w:rFonts w:asciiTheme="minorHAnsi" w:hAnsiTheme="minorHAnsi" w:cstheme="minorHAnsi"/>
        </w:rPr>
        <w:t xml:space="preserve">At the most basic level, this might be reading with a </w:t>
      </w:r>
      <w:r w:rsidR="00D17D66" w:rsidRPr="00D17D66">
        <w:rPr>
          <w:rFonts w:asciiTheme="minorHAnsi" w:hAnsiTheme="minorHAnsi" w:cstheme="minorHAnsi"/>
          <w:b/>
        </w:rPr>
        <w:t>notepad</w:t>
      </w:r>
      <w:r w:rsidR="00D17D66">
        <w:rPr>
          <w:rFonts w:asciiTheme="minorHAnsi" w:hAnsiTheme="minorHAnsi" w:cstheme="minorHAnsi"/>
        </w:rPr>
        <w:t xml:space="preserve"> and </w:t>
      </w:r>
      <w:r w:rsidR="00D17D66" w:rsidRPr="00D17D66">
        <w:rPr>
          <w:rFonts w:asciiTheme="minorHAnsi" w:hAnsiTheme="minorHAnsi" w:cstheme="minorHAnsi"/>
          <w:b/>
        </w:rPr>
        <w:t>dictionary</w:t>
      </w:r>
      <w:r w:rsidR="00D17D66">
        <w:rPr>
          <w:rFonts w:asciiTheme="minorHAnsi" w:hAnsiTheme="minorHAnsi" w:cstheme="minorHAnsi"/>
        </w:rPr>
        <w:t xml:space="preserve"> at hand. The dictionary is a vital tool for decoding academic texts and avoids any discouragement or frustration that may set in when faced with difficult language, concepts or references. Some academic texts are notoriously difficult – and it can be very satisfying to rise to the challenge of understanding such a text. At a more sophisticated level, </w:t>
      </w:r>
      <w:r w:rsidR="00D17D66" w:rsidRPr="00D17D66">
        <w:rPr>
          <w:rFonts w:asciiTheme="minorHAnsi" w:hAnsiTheme="minorHAnsi" w:cstheme="minorHAnsi"/>
          <w:b/>
        </w:rPr>
        <w:t>active reading</w:t>
      </w:r>
      <w:r w:rsidR="00D17D66">
        <w:rPr>
          <w:rFonts w:asciiTheme="minorHAnsi" w:hAnsiTheme="minorHAnsi" w:cstheme="minorHAnsi"/>
        </w:rPr>
        <w:t xml:space="preserve"> should involve </w:t>
      </w:r>
      <w:r w:rsidR="00D17D66" w:rsidRPr="00D17D66">
        <w:rPr>
          <w:rFonts w:asciiTheme="minorHAnsi" w:hAnsiTheme="minorHAnsi" w:cstheme="minorHAnsi"/>
          <w:b/>
        </w:rPr>
        <w:t>‘read and precis’ note-taking methods</w:t>
      </w:r>
      <w:r w:rsidR="00D17D66">
        <w:rPr>
          <w:rFonts w:asciiTheme="minorHAnsi" w:hAnsiTheme="minorHAnsi" w:cstheme="minorHAnsi"/>
        </w:rPr>
        <w:t xml:space="preserve"> – I recommend the </w:t>
      </w:r>
      <w:r w:rsidR="00D17D66" w:rsidRPr="008203A5">
        <w:rPr>
          <w:rFonts w:asciiTheme="minorHAnsi" w:hAnsiTheme="minorHAnsi" w:cstheme="minorHAnsi"/>
          <w:b/>
        </w:rPr>
        <w:t>Cornell method</w:t>
      </w:r>
      <w:r w:rsidR="00D17D66">
        <w:rPr>
          <w:rFonts w:asciiTheme="minorHAnsi" w:hAnsiTheme="minorHAnsi" w:cstheme="minorHAnsi"/>
        </w:rPr>
        <w:t>, see below – that involve engaging with the text, recording key points and ideas, raising questions and comparing with other texts, theories and ideas.</w:t>
      </w:r>
      <w:r w:rsidR="008D5796">
        <w:rPr>
          <w:rFonts w:asciiTheme="minorHAnsi" w:hAnsiTheme="minorHAnsi" w:cstheme="minorHAnsi"/>
        </w:rPr>
        <w:t xml:space="preserve"> This is a </w:t>
      </w:r>
      <w:r w:rsidR="008D5796" w:rsidRPr="008D5796">
        <w:rPr>
          <w:rFonts w:asciiTheme="minorHAnsi" w:hAnsiTheme="minorHAnsi" w:cstheme="minorHAnsi"/>
          <w:i/>
        </w:rPr>
        <w:t xml:space="preserve">lively </w:t>
      </w:r>
      <w:r w:rsidR="008D5796" w:rsidRPr="008D5796">
        <w:rPr>
          <w:rFonts w:asciiTheme="minorHAnsi" w:hAnsiTheme="minorHAnsi" w:cstheme="minorHAnsi"/>
        </w:rPr>
        <w:t>form</w:t>
      </w:r>
      <w:r w:rsidR="008D5796">
        <w:rPr>
          <w:rFonts w:asciiTheme="minorHAnsi" w:hAnsiTheme="minorHAnsi" w:cstheme="minorHAnsi"/>
        </w:rPr>
        <w:t xml:space="preserve"> of reading that promotes scholarly enquiry. You are having a mental dialogue with the author in your note-taking and questioning – Who? What? How? Why? When? – yet also reaching for other texts to clarify, confirm, compare and assess. This process also promotes </w:t>
      </w:r>
      <w:r w:rsidR="008D5796" w:rsidRPr="008D5796">
        <w:rPr>
          <w:rFonts w:asciiTheme="minorHAnsi" w:hAnsiTheme="minorHAnsi" w:cstheme="minorHAnsi"/>
          <w:b/>
        </w:rPr>
        <w:t>original thinking</w:t>
      </w:r>
      <w:r w:rsidR="008D5796">
        <w:rPr>
          <w:rFonts w:asciiTheme="minorHAnsi" w:hAnsiTheme="minorHAnsi" w:cstheme="minorHAnsi"/>
        </w:rPr>
        <w:t xml:space="preserve"> as you are no longer reliant on one view but alert to other perspectives. You are forming your </w:t>
      </w:r>
      <w:r w:rsidR="008D5796" w:rsidRPr="008D5796">
        <w:rPr>
          <w:rFonts w:asciiTheme="minorHAnsi" w:hAnsiTheme="minorHAnsi" w:cstheme="minorHAnsi"/>
          <w:b/>
        </w:rPr>
        <w:t>own view</w:t>
      </w:r>
      <w:r w:rsidR="008D5796">
        <w:rPr>
          <w:rFonts w:asciiTheme="minorHAnsi" w:hAnsiTheme="minorHAnsi" w:cstheme="minorHAnsi"/>
        </w:rPr>
        <w:t>.</w:t>
      </w:r>
    </w:p>
    <w:p w:rsidR="00E519A5" w:rsidRDefault="00E519A5" w:rsidP="00053289">
      <w:pPr>
        <w:rPr>
          <w:rFonts w:asciiTheme="minorHAnsi" w:hAnsiTheme="minorHAnsi" w:cstheme="minorHAnsi"/>
        </w:rPr>
      </w:pPr>
    </w:p>
    <w:p w:rsidR="00E519A5" w:rsidRPr="00716729" w:rsidRDefault="004A3F76" w:rsidP="00053289">
      <w:pPr>
        <w:rPr>
          <w:rFonts w:asciiTheme="minorHAnsi" w:hAnsiTheme="minorHAnsi" w:cstheme="minorHAnsi"/>
          <w:b/>
        </w:rPr>
      </w:pPr>
      <w:r w:rsidRPr="00716729">
        <w:rPr>
          <w:rFonts w:asciiTheme="minorHAnsi" w:hAnsiTheme="minorHAnsi" w:cstheme="minorHAnsi"/>
          <w:b/>
        </w:rPr>
        <w:t>Active reading: the top-five</w:t>
      </w:r>
      <w:r w:rsidR="00840945" w:rsidRPr="00716729">
        <w:rPr>
          <w:rFonts w:asciiTheme="minorHAnsi" w:hAnsiTheme="minorHAnsi" w:cstheme="minorHAnsi"/>
          <w:b/>
        </w:rPr>
        <w:t xml:space="preserve"> </w:t>
      </w:r>
    </w:p>
    <w:p w:rsidR="00840945" w:rsidRPr="00716729" w:rsidRDefault="008203A5" w:rsidP="00840945">
      <w:pPr>
        <w:pStyle w:val="ListParagraph"/>
        <w:numPr>
          <w:ilvl w:val="0"/>
          <w:numId w:val="22"/>
        </w:numPr>
        <w:rPr>
          <w:rFonts w:asciiTheme="minorHAnsi" w:hAnsiTheme="minorHAnsi" w:cstheme="minorHAnsi"/>
        </w:rPr>
      </w:pPr>
      <w:r w:rsidRPr="00716729">
        <w:rPr>
          <w:rFonts w:asciiTheme="minorHAnsi" w:hAnsiTheme="minorHAnsi" w:cstheme="minorHAnsi"/>
        </w:rPr>
        <w:t xml:space="preserve">Familiarise yourself with the text and </w:t>
      </w:r>
      <w:r w:rsidRPr="00716729">
        <w:rPr>
          <w:rFonts w:asciiTheme="minorHAnsi" w:hAnsiTheme="minorHAnsi" w:cstheme="minorHAnsi"/>
          <w:b/>
        </w:rPr>
        <w:t xml:space="preserve">scan </w:t>
      </w:r>
      <w:r w:rsidRPr="00716729">
        <w:rPr>
          <w:rFonts w:asciiTheme="minorHAnsi" w:hAnsiTheme="minorHAnsi" w:cstheme="minorHAnsi"/>
        </w:rPr>
        <w:t>its contents (What are you looking for? Where can it be found? In what context does it appear?)</w:t>
      </w:r>
    </w:p>
    <w:p w:rsidR="00840945" w:rsidRPr="00716729" w:rsidRDefault="004865EF" w:rsidP="00840945">
      <w:pPr>
        <w:pStyle w:val="ListParagraph"/>
        <w:numPr>
          <w:ilvl w:val="0"/>
          <w:numId w:val="22"/>
        </w:numPr>
        <w:rPr>
          <w:rFonts w:asciiTheme="minorHAnsi" w:hAnsiTheme="minorHAnsi" w:cstheme="minorHAnsi"/>
        </w:rPr>
      </w:pPr>
      <w:r w:rsidRPr="00716729">
        <w:rPr>
          <w:rFonts w:asciiTheme="minorHAnsi" w:hAnsiTheme="minorHAnsi" w:cstheme="minorHAnsi"/>
        </w:rPr>
        <w:t xml:space="preserve">Read with a </w:t>
      </w:r>
      <w:r w:rsidR="008203A5" w:rsidRPr="00716729">
        <w:rPr>
          <w:rFonts w:asciiTheme="minorHAnsi" w:hAnsiTheme="minorHAnsi" w:cstheme="minorHAnsi"/>
          <w:b/>
        </w:rPr>
        <w:t>dictionary</w:t>
      </w:r>
      <w:r w:rsidR="008203A5" w:rsidRPr="00716729">
        <w:rPr>
          <w:rFonts w:asciiTheme="minorHAnsi" w:hAnsiTheme="minorHAnsi" w:cstheme="minorHAnsi"/>
        </w:rPr>
        <w:t xml:space="preserve"> </w:t>
      </w:r>
      <w:r w:rsidR="00BF5DF0" w:rsidRPr="00716729">
        <w:rPr>
          <w:rFonts w:asciiTheme="minorHAnsi" w:hAnsiTheme="minorHAnsi" w:cstheme="minorHAnsi"/>
        </w:rPr>
        <w:t xml:space="preserve">and </w:t>
      </w:r>
      <w:r w:rsidR="00BF5DF0" w:rsidRPr="00716729">
        <w:rPr>
          <w:rFonts w:asciiTheme="minorHAnsi" w:hAnsiTheme="minorHAnsi" w:cstheme="minorHAnsi"/>
          <w:b/>
        </w:rPr>
        <w:t>notepad</w:t>
      </w:r>
      <w:r w:rsidR="00BF5DF0" w:rsidRPr="00716729">
        <w:rPr>
          <w:rFonts w:asciiTheme="minorHAnsi" w:hAnsiTheme="minorHAnsi" w:cstheme="minorHAnsi"/>
        </w:rPr>
        <w:t xml:space="preserve"> </w:t>
      </w:r>
      <w:r w:rsidR="008203A5" w:rsidRPr="00716729">
        <w:rPr>
          <w:rFonts w:asciiTheme="minorHAnsi" w:hAnsiTheme="minorHAnsi" w:cstheme="minorHAnsi"/>
        </w:rPr>
        <w:t>to hand</w:t>
      </w:r>
    </w:p>
    <w:p w:rsidR="008203A5" w:rsidRPr="00716729" w:rsidRDefault="008203A5" w:rsidP="00840945">
      <w:pPr>
        <w:pStyle w:val="ListParagraph"/>
        <w:numPr>
          <w:ilvl w:val="0"/>
          <w:numId w:val="22"/>
        </w:numPr>
        <w:rPr>
          <w:rFonts w:asciiTheme="minorHAnsi" w:hAnsiTheme="minorHAnsi" w:cstheme="minorHAnsi"/>
        </w:rPr>
      </w:pPr>
      <w:r w:rsidRPr="00716729">
        <w:rPr>
          <w:rFonts w:asciiTheme="minorHAnsi" w:hAnsiTheme="minorHAnsi" w:cstheme="minorHAnsi"/>
        </w:rPr>
        <w:t>Whilst reading,</w:t>
      </w:r>
      <w:r w:rsidR="004865EF" w:rsidRPr="00716729">
        <w:rPr>
          <w:rFonts w:asciiTheme="minorHAnsi" w:hAnsiTheme="minorHAnsi" w:cstheme="minorHAnsi"/>
        </w:rPr>
        <w:t xml:space="preserve"> </w:t>
      </w:r>
      <w:r w:rsidR="004865EF" w:rsidRPr="00716729">
        <w:rPr>
          <w:rFonts w:asciiTheme="minorHAnsi" w:hAnsiTheme="minorHAnsi" w:cstheme="minorHAnsi"/>
          <w:b/>
        </w:rPr>
        <w:t>engage with the text</w:t>
      </w:r>
      <w:r w:rsidR="004865EF" w:rsidRPr="00716729">
        <w:rPr>
          <w:rFonts w:asciiTheme="minorHAnsi" w:hAnsiTheme="minorHAnsi" w:cstheme="minorHAnsi"/>
        </w:rPr>
        <w:t>:</w:t>
      </w:r>
      <w:r w:rsidRPr="00716729">
        <w:rPr>
          <w:rFonts w:asciiTheme="minorHAnsi" w:hAnsiTheme="minorHAnsi" w:cstheme="minorHAnsi"/>
        </w:rPr>
        <w:t xml:space="preserve"> ask questions</w:t>
      </w:r>
      <w:r w:rsidR="004865EF" w:rsidRPr="00716729">
        <w:rPr>
          <w:rFonts w:asciiTheme="minorHAnsi" w:hAnsiTheme="minorHAnsi" w:cstheme="minorHAnsi"/>
        </w:rPr>
        <w:t>, compare with other sources and think critically</w:t>
      </w:r>
    </w:p>
    <w:p w:rsidR="00840945" w:rsidRPr="00716729" w:rsidRDefault="004865EF" w:rsidP="004865EF">
      <w:pPr>
        <w:pStyle w:val="ListParagraph"/>
        <w:numPr>
          <w:ilvl w:val="0"/>
          <w:numId w:val="22"/>
        </w:numPr>
        <w:rPr>
          <w:rFonts w:asciiTheme="minorHAnsi" w:hAnsiTheme="minorHAnsi" w:cstheme="minorHAnsi"/>
        </w:rPr>
      </w:pPr>
      <w:r w:rsidRPr="00716729">
        <w:rPr>
          <w:rFonts w:asciiTheme="minorHAnsi" w:hAnsiTheme="minorHAnsi" w:cstheme="minorHAnsi"/>
          <w:b/>
        </w:rPr>
        <w:t>Take notes</w:t>
      </w:r>
      <w:r w:rsidR="00BF5DF0" w:rsidRPr="00716729">
        <w:rPr>
          <w:rFonts w:asciiTheme="minorHAnsi" w:hAnsiTheme="minorHAnsi" w:cstheme="minorHAnsi"/>
        </w:rPr>
        <w:t xml:space="preserve"> to record, selectively, </w:t>
      </w:r>
      <w:r w:rsidRPr="00716729">
        <w:rPr>
          <w:rFonts w:asciiTheme="minorHAnsi" w:hAnsiTheme="minorHAnsi" w:cstheme="minorHAnsi"/>
        </w:rPr>
        <w:t>the key terms, concepts, arguments or ideas</w:t>
      </w:r>
      <w:r w:rsidR="00BF5DF0" w:rsidRPr="00716729">
        <w:rPr>
          <w:rFonts w:asciiTheme="minorHAnsi" w:hAnsiTheme="minorHAnsi" w:cstheme="minorHAnsi"/>
        </w:rPr>
        <w:t xml:space="preserve"> in the text</w:t>
      </w:r>
    </w:p>
    <w:p w:rsidR="00840945" w:rsidRPr="00716729" w:rsidRDefault="00BF5DF0" w:rsidP="00840945">
      <w:pPr>
        <w:pStyle w:val="ListParagraph"/>
        <w:numPr>
          <w:ilvl w:val="0"/>
          <w:numId w:val="22"/>
        </w:numPr>
        <w:rPr>
          <w:rFonts w:asciiTheme="minorHAnsi" w:hAnsiTheme="minorHAnsi" w:cstheme="minorHAnsi"/>
        </w:rPr>
      </w:pPr>
      <w:r w:rsidRPr="00716729">
        <w:rPr>
          <w:rFonts w:asciiTheme="minorHAnsi" w:hAnsiTheme="minorHAnsi" w:cstheme="minorHAnsi"/>
          <w:b/>
        </w:rPr>
        <w:t xml:space="preserve">Review </w:t>
      </w:r>
      <w:r w:rsidRPr="00716729">
        <w:rPr>
          <w:rFonts w:asciiTheme="minorHAnsi" w:hAnsiTheme="minorHAnsi" w:cstheme="minorHAnsi"/>
        </w:rPr>
        <w:t xml:space="preserve">the text and your notes to summarise what you have read and </w:t>
      </w:r>
      <w:r w:rsidRPr="00716729">
        <w:rPr>
          <w:rFonts w:asciiTheme="minorHAnsi" w:hAnsiTheme="minorHAnsi" w:cstheme="minorHAnsi"/>
          <w:b/>
        </w:rPr>
        <w:t>form your own view</w:t>
      </w:r>
    </w:p>
    <w:p w:rsidR="00C56B42" w:rsidRDefault="00C56B42" w:rsidP="00037134">
      <w:pPr>
        <w:rPr>
          <w:rFonts w:asciiTheme="minorHAnsi" w:hAnsiTheme="minorHAnsi" w:cstheme="minorHAnsi"/>
        </w:rPr>
      </w:pPr>
    </w:p>
    <w:p w:rsidR="00C56B42" w:rsidRPr="00037134" w:rsidRDefault="00C56B42" w:rsidP="00037134">
      <w:pPr>
        <w:rPr>
          <w:rFonts w:asciiTheme="minorHAnsi" w:hAnsiTheme="minorHAnsi" w:cstheme="minorHAnsi"/>
        </w:rPr>
      </w:pPr>
    </w:p>
    <w:p w:rsidR="00F31D2B" w:rsidRDefault="00F31D2B" w:rsidP="007A137E">
      <w:pPr>
        <w:pStyle w:val="ListParagraph"/>
        <w:numPr>
          <w:ilvl w:val="0"/>
          <w:numId w:val="2"/>
        </w:numPr>
        <w:rPr>
          <w:rFonts w:asciiTheme="minorHAnsi" w:hAnsiTheme="minorHAnsi" w:cstheme="minorHAnsi"/>
          <w:b/>
        </w:rPr>
      </w:pPr>
      <w:r w:rsidRPr="005E6986">
        <w:rPr>
          <w:rFonts w:asciiTheme="minorHAnsi" w:hAnsiTheme="minorHAnsi" w:cstheme="minorHAnsi"/>
          <w:b/>
        </w:rPr>
        <w:t xml:space="preserve">Using wider reading </w:t>
      </w:r>
      <w:r w:rsidR="0043220F" w:rsidRPr="005E6986">
        <w:rPr>
          <w:rFonts w:asciiTheme="minorHAnsi" w:hAnsiTheme="minorHAnsi" w:cstheme="minorHAnsi"/>
          <w:b/>
        </w:rPr>
        <w:t xml:space="preserve">/ Using reading in essay writing </w:t>
      </w:r>
    </w:p>
    <w:p w:rsidR="002E7D7C" w:rsidRDefault="002E7D7C" w:rsidP="002E7D7C">
      <w:pPr>
        <w:rPr>
          <w:rFonts w:asciiTheme="minorHAnsi" w:hAnsiTheme="minorHAnsi" w:cstheme="minorHAnsi"/>
          <w:b/>
        </w:rPr>
      </w:pPr>
    </w:p>
    <w:p w:rsidR="002E7D7C" w:rsidRDefault="002E7D7C" w:rsidP="002E7D7C">
      <w:pPr>
        <w:rPr>
          <w:rFonts w:asciiTheme="minorHAnsi" w:hAnsiTheme="minorHAnsi" w:cstheme="minorHAnsi"/>
        </w:rPr>
      </w:pPr>
      <w:r>
        <w:rPr>
          <w:rFonts w:asciiTheme="minorHAnsi" w:hAnsiTheme="minorHAnsi" w:cstheme="minorHAnsi"/>
        </w:rPr>
        <w:t>Active readers are able to use their wider reading, both to enhance their notes in the subject and their essay-writing, because they are taking account of a wider range of so</w:t>
      </w:r>
      <w:r w:rsidR="000D1202">
        <w:rPr>
          <w:rFonts w:asciiTheme="minorHAnsi" w:hAnsiTheme="minorHAnsi" w:cstheme="minorHAnsi"/>
        </w:rPr>
        <w:t xml:space="preserve">urces and weighing the merits </w:t>
      </w:r>
      <w:r>
        <w:rPr>
          <w:rFonts w:asciiTheme="minorHAnsi" w:hAnsiTheme="minorHAnsi" w:cstheme="minorHAnsi"/>
        </w:rPr>
        <w:t xml:space="preserve">of competing perspectives. </w:t>
      </w:r>
      <w:r w:rsidR="000D1202">
        <w:rPr>
          <w:rFonts w:asciiTheme="minorHAnsi" w:hAnsiTheme="minorHAnsi" w:cstheme="minorHAnsi"/>
        </w:rPr>
        <w:t>This is a scholarly approach that underpins effective academic performance.</w:t>
      </w:r>
    </w:p>
    <w:p w:rsidR="000D1202" w:rsidRDefault="000D1202" w:rsidP="002E7D7C">
      <w:pPr>
        <w:rPr>
          <w:rFonts w:asciiTheme="minorHAnsi" w:hAnsiTheme="minorHAnsi" w:cstheme="minorHAnsi"/>
        </w:rPr>
      </w:pPr>
    </w:p>
    <w:p w:rsidR="000D1202" w:rsidRDefault="00291CDD" w:rsidP="002E7D7C">
      <w:pPr>
        <w:rPr>
          <w:rFonts w:asciiTheme="minorHAnsi" w:hAnsiTheme="minorHAnsi" w:cstheme="minorHAnsi"/>
        </w:rPr>
      </w:pPr>
      <w:r>
        <w:rPr>
          <w:rFonts w:asciiTheme="minorHAnsi" w:hAnsiTheme="minorHAnsi" w:cstheme="minorHAnsi"/>
        </w:rPr>
        <w:t>In arts/h</w:t>
      </w:r>
      <w:r w:rsidR="000D1202">
        <w:rPr>
          <w:rFonts w:asciiTheme="minorHAnsi" w:hAnsiTheme="minorHAnsi" w:cstheme="minorHAnsi"/>
        </w:rPr>
        <w:t xml:space="preserve">umanities subjects, essay questions usually offer one view of a topic </w:t>
      </w:r>
      <w:r w:rsidR="00840945">
        <w:rPr>
          <w:rFonts w:asciiTheme="minorHAnsi" w:hAnsiTheme="minorHAnsi" w:cstheme="minorHAnsi"/>
        </w:rPr>
        <w:t>that</w:t>
      </w:r>
      <w:r w:rsidR="000D1202">
        <w:rPr>
          <w:rFonts w:asciiTheme="minorHAnsi" w:hAnsiTheme="minorHAnsi" w:cstheme="minorHAnsi"/>
        </w:rPr>
        <w:t xml:space="preserve"> you are expected to discuss. It is so much easier to unpick that view and to weigh up the arguments for and against it if you have read widely and know where writers/theorists agree and where they disagree. This shows an examiner that you have engaged with the topic and can explain and analyse competing views. Such wider reading should enable you, in addition, to arrive at a reasoned conclusion, which you can justify</w:t>
      </w:r>
      <w:r w:rsidR="0032112B">
        <w:rPr>
          <w:rFonts w:asciiTheme="minorHAnsi" w:hAnsiTheme="minorHAnsi" w:cstheme="minorHAnsi"/>
        </w:rPr>
        <w:t>.</w:t>
      </w:r>
    </w:p>
    <w:p w:rsidR="0032112B" w:rsidRDefault="0032112B" w:rsidP="002E7D7C">
      <w:pPr>
        <w:rPr>
          <w:rFonts w:asciiTheme="minorHAnsi" w:hAnsiTheme="minorHAnsi" w:cstheme="minorHAnsi"/>
        </w:rPr>
      </w:pPr>
    </w:p>
    <w:p w:rsidR="0032112B" w:rsidRDefault="0032112B" w:rsidP="002E7D7C">
      <w:pPr>
        <w:rPr>
          <w:rFonts w:asciiTheme="minorHAnsi" w:hAnsiTheme="minorHAnsi" w:cstheme="minorHAnsi"/>
        </w:rPr>
      </w:pPr>
      <w:r>
        <w:rPr>
          <w:rFonts w:asciiTheme="minorHAnsi" w:hAnsiTheme="minorHAnsi" w:cstheme="minorHAnsi"/>
        </w:rPr>
        <w:t xml:space="preserve">Under examination conditions, it is enough that you can recall the name of the theorist who offered a certain view and provide an explanation of the view, perhaps supported by a relevant </w:t>
      </w:r>
      <w:r>
        <w:rPr>
          <w:rFonts w:asciiTheme="minorHAnsi" w:hAnsiTheme="minorHAnsi" w:cstheme="minorHAnsi"/>
        </w:rPr>
        <w:lastRenderedPageBreak/>
        <w:t>short quote, and compare and contrast that view as far as is necessary given the requirements of the question. It is often useful if you can include a tiny bit of biographical information about the theorist to provide some context: e.g. the time in which he/she was writing; and, say, the school of thought with which the theorist was associated.</w:t>
      </w:r>
    </w:p>
    <w:p w:rsidR="0032112B" w:rsidRDefault="0032112B" w:rsidP="002E7D7C">
      <w:pPr>
        <w:rPr>
          <w:rFonts w:asciiTheme="minorHAnsi" w:hAnsiTheme="minorHAnsi" w:cstheme="minorHAnsi"/>
        </w:rPr>
      </w:pPr>
    </w:p>
    <w:p w:rsidR="0032112B" w:rsidRDefault="0032112B" w:rsidP="002E7D7C">
      <w:pPr>
        <w:rPr>
          <w:rFonts w:asciiTheme="minorHAnsi" w:hAnsiTheme="minorHAnsi" w:cstheme="minorHAnsi"/>
        </w:rPr>
      </w:pPr>
      <w:r>
        <w:rPr>
          <w:rFonts w:asciiTheme="minorHAnsi" w:hAnsiTheme="minorHAnsi" w:cstheme="minorHAnsi"/>
        </w:rPr>
        <w:t xml:space="preserve">In prepared essays, coursework and extended essays, however, your teacher/examiner will be alert to the potential for </w:t>
      </w:r>
      <w:r w:rsidRPr="0032112B">
        <w:rPr>
          <w:rFonts w:asciiTheme="minorHAnsi" w:hAnsiTheme="minorHAnsi" w:cstheme="minorHAnsi"/>
          <w:b/>
        </w:rPr>
        <w:t>plagiarism</w:t>
      </w:r>
      <w:r w:rsidR="00840945">
        <w:rPr>
          <w:rFonts w:asciiTheme="minorHAnsi" w:hAnsiTheme="minorHAnsi" w:cstheme="minorHAnsi"/>
        </w:rPr>
        <w:t xml:space="preserve">: </w:t>
      </w:r>
      <w:r w:rsidR="00844F42">
        <w:rPr>
          <w:rFonts w:asciiTheme="minorHAnsi" w:hAnsiTheme="minorHAnsi" w:cstheme="minorHAnsi"/>
        </w:rPr>
        <w:t xml:space="preserve">copying from another source directly without attributing any credit to it. </w:t>
      </w:r>
      <w:r w:rsidR="0007420E">
        <w:rPr>
          <w:rFonts w:asciiTheme="minorHAnsi" w:hAnsiTheme="minorHAnsi" w:cstheme="minorHAnsi"/>
        </w:rPr>
        <w:t xml:space="preserve">Plagiarism is perceived as the gravest academic offence you can commit: it shows the extent of your reliance on the ideas of others and undermines your intellectual credibility. Scholars have no need to plagiarise; they are reading the views of others to form their own opinions and are happy, as </w:t>
      </w:r>
      <w:r w:rsidR="00B25581">
        <w:rPr>
          <w:rFonts w:asciiTheme="minorHAnsi" w:hAnsiTheme="minorHAnsi" w:cstheme="minorHAnsi"/>
        </w:rPr>
        <w:t xml:space="preserve">English mathematician, physicist and philosopher </w:t>
      </w:r>
      <w:r w:rsidR="0007420E">
        <w:rPr>
          <w:rFonts w:asciiTheme="minorHAnsi" w:hAnsiTheme="minorHAnsi" w:cstheme="minorHAnsi"/>
        </w:rPr>
        <w:t xml:space="preserve">Isaac Newton </w:t>
      </w:r>
      <w:r w:rsidR="00840945">
        <w:rPr>
          <w:rFonts w:asciiTheme="minorHAnsi" w:hAnsiTheme="minorHAnsi" w:cstheme="minorHAnsi"/>
        </w:rPr>
        <w:t>(1643-1727) famously wrote, to ‘</w:t>
      </w:r>
      <w:r w:rsidR="0007420E">
        <w:rPr>
          <w:rFonts w:asciiTheme="minorHAnsi" w:hAnsiTheme="minorHAnsi" w:cstheme="minorHAnsi"/>
        </w:rPr>
        <w:t>s</w:t>
      </w:r>
      <w:r w:rsidR="00840945">
        <w:rPr>
          <w:rFonts w:asciiTheme="minorHAnsi" w:hAnsiTheme="minorHAnsi" w:cstheme="minorHAnsi"/>
        </w:rPr>
        <w:t>tand on the shoulders of giants’</w:t>
      </w:r>
      <w:r w:rsidR="0007420E">
        <w:rPr>
          <w:rFonts w:asciiTheme="minorHAnsi" w:hAnsiTheme="minorHAnsi" w:cstheme="minorHAnsi"/>
        </w:rPr>
        <w:t xml:space="preserve"> to see a little bit further in their subjects. This is the nature of a ‘literature review’, which forms the basis for most extended essays.</w:t>
      </w:r>
      <w:r w:rsidR="00291CDD">
        <w:rPr>
          <w:rFonts w:asciiTheme="minorHAnsi" w:hAnsiTheme="minorHAnsi" w:cstheme="minorHAnsi"/>
        </w:rPr>
        <w:t xml:space="preserve"> Use ideas, but add something of your own thinking. </w:t>
      </w:r>
    </w:p>
    <w:p w:rsidR="0007420E" w:rsidRDefault="0007420E" w:rsidP="002E7D7C">
      <w:pPr>
        <w:rPr>
          <w:rFonts w:asciiTheme="minorHAnsi" w:hAnsiTheme="minorHAnsi" w:cstheme="minorHAnsi"/>
        </w:rPr>
      </w:pPr>
    </w:p>
    <w:p w:rsidR="00840945" w:rsidRPr="00840945" w:rsidRDefault="00840945" w:rsidP="002E7D7C">
      <w:pPr>
        <w:rPr>
          <w:rFonts w:asciiTheme="minorHAnsi" w:hAnsiTheme="minorHAnsi" w:cstheme="minorHAnsi"/>
          <w:b/>
          <w:i/>
        </w:rPr>
      </w:pPr>
      <w:r w:rsidRPr="00840945">
        <w:rPr>
          <w:rFonts w:asciiTheme="minorHAnsi" w:hAnsiTheme="minorHAnsi" w:cstheme="minorHAnsi"/>
          <w:b/>
          <w:i/>
        </w:rPr>
        <w:t xml:space="preserve">Citing references </w:t>
      </w:r>
    </w:p>
    <w:p w:rsidR="008B7EBD" w:rsidRDefault="008B7EBD" w:rsidP="002E7D7C">
      <w:pPr>
        <w:rPr>
          <w:rFonts w:asciiTheme="minorHAnsi" w:hAnsiTheme="minorHAnsi" w:cstheme="minorHAnsi"/>
        </w:rPr>
      </w:pPr>
      <w:r>
        <w:rPr>
          <w:rFonts w:asciiTheme="minorHAnsi" w:hAnsiTheme="minorHAnsi" w:cstheme="minorHAnsi"/>
        </w:rPr>
        <w:t xml:space="preserve">When preparing your own essays, and reviewing the relevant literature/views, make sure that you credit your sources by making use of a system of referencing. </w:t>
      </w:r>
      <w:r w:rsidR="00FA30C8">
        <w:rPr>
          <w:rFonts w:asciiTheme="minorHAnsi" w:hAnsiTheme="minorHAnsi" w:cstheme="minorHAnsi"/>
        </w:rPr>
        <w:t>Use your own words to explain views or ideas, and make it clear if you are quoting directly from another source with your o</w:t>
      </w:r>
      <w:r w:rsidR="00840945">
        <w:rPr>
          <w:rFonts w:asciiTheme="minorHAnsi" w:hAnsiTheme="minorHAnsi" w:cstheme="minorHAnsi"/>
        </w:rPr>
        <w:t>wn introductory comments (e.g. ‘As Marx argued …’; ‘</w:t>
      </w:r>
      <w:r w:rsidR="00FA30C8">
        <w:rPr>
          <w:rFonts w:asciiTheme="minorHAnsi" w:hAnsiTheme="minorHAnsi" w:cstheme="minorHAnsi"/>
        </w:rPr>
        <w:t>As Keynes pointed out</w:t>
      </w:r>
      <w:r w:rsidR="00840945">
        <w:rPr>
          <w:rFonts w:asciiTheme="minorHAnsi" w:hAnsiTheme="minorHAnsi" w:cstheme="minorHAnsi"/>
        </w:rPr>
        <w:t xml:space="preserve"> …’</w:t>
      </w:r>
      <w:r w:rsidR="00FA30C8">
        <w:rPr>
          <w:rFonts w:asciiTheme="minorHAnsi" w:hAnsiTheme="minorHAnsi" w:cstheme="minorHAnsi"/>
        </w:rPr>
        <w:t xml:space="preserve">). </w:t>
      </w:r>
      <w:r>
        <w:rPr>
          <w:rFonts w:asciiTheme="minorHAnsi" w:hAnsiTheme="minorHAnsi" w:cstheme="minorHAnsi"/>
        </w:rPr>
        <w:t>There are several ways of referencing your sources:</w:t>
      </w:r>
    </w:p>
    <w:p w:rsidR="00177589" w:rsidRDefault="00177589" w:rsidP="002E7D7C">
      <w:pPr>
        <w:rPr>
          <w:rFonts w:asciiTheme="minorHAnsi" w:hAnsiTheme="minorHAnsi" w:cstheme="minorHAnsi"/>
        </w:rPr>
      </w:pPr>
    </w:p>
    <w:p w:rsidR="008B7EBD" w:rsidRDefault="008B7EBD" w:rsidP="008B7EBD">
      <w:pPr>
        <w:pStyle w:val="ListParagraph"/>
        <w:numPr>
          <w:ilvl w:val="0"/>
          <w:numId w:val="11"/>
        </w:numPr>
        <w:rPr>
          <w:rFonts w:asciiTheme="minorHAnsi" w:hAnsiTheme="minorHAnsi" w:cstheme="minorHAnsi"/>
        </w:rPr>
      </w:pPr>
      <w:r>
        <w:rPr>
          <w:rFonts w:asciiTheme="minorHAnsi" w:hAnsiTheme="minorHAnsi" w:cstheme="minorHAnsi"/>
        </w:rPr>
        <w:t>At the foot of each page</w:t>
      </w:r>
    </w:p>
    <w:p w:rsidR="008B7EBD" w:rsidRDefault="008B7EBD" w:rsidP="008B7EBD">
      <w:pPr>
        <w:pStyle w:val="ListParagraph"/>
        <w:numPr>
          <w:ilvl w:val="0"/>
          <w:numId w:val="11"/>
        </w:numPr>
        <w:rPr>
          <w:rFonts w:asciiTheme="minorHAnsi" w:hAnsiTheme="minorHAnsi" w:cstheme="minorHAnsi"/>
        </w:rPr>
      </w:pPr>
      <w:r>
        <w:rPr>
          <w:rFonts w:asciiTheme="minorHAnsi" w:hAnsiTheme="minorHAnsi" w:cstheme="minorHAnsi"/>
        </w:rPr>
        <w:t>At the end of each section/chapter</w:t>
      </w:r>
    </w:p>
    <w:p w:rsidR="008B7EBD" w:rsidRDefault="008B7EBD" w:rsidP="008B7EBD">
      <w:pPr>
        <w:pStyle w:val="ListParagraph"/>
        <w:numPr>
          <w:ilvl w:val="0"/>
          <w:numId w:val="11"/>
        </w:numPr>
        <w:rPr>
          <w:rFonts w:asciiTheme="minorHAnsi" w:hAnsiTheme="minorHAnsi" w:cstheme="minorHAnsi"/>
        </w:rPr>
      </w:pPr>
      <w:r>
        <w:rPr>
          <w:rFonts w:asciiTheme="minorHAnsi" w:hAnsiTheme="minorHAnsi" w:cstheme="minorHAnsi"/>
        </w:rPr>
        <w:t>At the end of the essay</w:t>
      </w:r>
    </w:p>
    <w:p w:rsidR="008B7EBD" w:rsidRDefault="008B7EBD" w:rsidP="008B7EBD">
      <w:pPr>
        <w:rPr>
          <w:rFonts w:asciiTheme="minorHAnsi" w:hAnsiTheme="minorHAnsi" w:cstheme="minorHAnsi"/>
        </w:rPr>
      </w:pPr>
    </w:p>
    <w:p w:rsidR="008B7EBD" w:rsidRDefault="008B7EBD" w:rsidP="008B7EBD">
      <w:pPr>
        <w:rPr>
          <w:rFonts w:asciiTheme="minorHAnsi" w:hAnsiTheme="minorHAnsi" w:cstheme="minorHAnsi"/>
        </w:rPr>
      </w:pPr>
      <w:r>
        <w:rPr>
          <w:rFonts w:asciiTheme="minorHAnsi" w:hAnsiTheme="minorHAnsi" w:cstheme="minorHAnsi"/>
        </w:rPr>
        <w:t>Most word-processing office packages include referencing tools</w:t>
      </w:r>
      <w:r w:rsidR="00FA30C8">
        <w:rPr>
          <w:rFonts w:asciiTheme="minorHAnsi" w:hAnsiTheme="minorHAnsi" w:cstheme="minorHAnsi"/>
        </w:rPr>
        <w:t xml:space="preserve"> so that you do not have to create your own systems</w:t>
      </w:r>
      <w:r>
        <w:rPr>
          <w:rFonts w:asciiTheme="minorHAnsi" w:hAnsiTheme="minorHAnsi" w:cstheme="minorHAnsi"/>
        </w:rPr>
        <w:t xml:space="preserve">. For </w:t>
      </w:r>
      <w:r w:rsidR="0042696B">
        <w:rPr>
          <w:rFonts w:asciiTheme="minorHAnsi" w:hAnsiTheme="minorHAnsi" w:cstheme="minorHAnsi"/>
        </w:rPr>
        <w:t xml:space="preserve">some </w:t>
      </w:r>
      <w:r>
        <w:rPr>
          <w:rFonts w:asciiTheme="minorHAnsi" w:hAnsiTheme="minorHAnsi" w:cstheme="minorHAnsi"/>
        </w:rPr>
        <w:t xml:space="preserve">Arts/Humanities subjects, academic referencing tends to take the form of </w:t>
      </w:r>
      <w:r w:rsidRPr="00FA30C8">
        <w:rPr>
          <w:rFonts w:asciiTheme="minorHAnsi" w:hAnsiTheme="minorHAnsi" w:cstheme="minorHAnsi"/>
          <w:b/>
        </w:rPr>
        <w:t>footnotes</w:t>
      </w:r>
      <w:r>
        <w:rPr>
          <w:rFonts w:asciiTheme="minorHAnsi" w:hAnsiTheme="minorHAnsi" w:cstheme="minorHAnsi"/>
        </w:rPr>
        <w:t xml:space="preserve"> or </w:t>
      </w:r>
      <w:r w:rsidRPr="00FA30C8">
        <w:rPr>
          <w:rFonts w:asciiTheme="minorHAnsi" w:hAnsiTheme="minorHAnsi" w:cstheme="minorHAnsi"/>
          <w:b/>
        </w:rPr>
        <w:t>endnotes</w:t>
      </w:r>
      <w:r w:rsidR="00CD5C40">
        <w:rPr>
          <w:rFonts w:asciiTheme="minorHAnsi" w:hAnsiTheme="minorHAnsi" w:cstheme="minorHAnsi"/>
        </w:rPr>
        <w:t>, though there are no hard and fast rules on this</w:t>
      </w:r>
      <w:r w:rsidR="00FA30C8">
        <w:rPr>
          <w:rFonts w:asciiTheme="minorHAnsi" w:hAnsiTheme="minorHAnsi" w:cstheme="minorHAnsi"/>
        </w:rPr>
        <w:t xml:space="preserve">. </w:t>
      </w:r>
      <w:r w:rsidR="00CD5C40">
        <w:rPr>
          <w:rFonts w:asciiTheme="minorHAnsi" w:hAnsiTheme="minorHAnsi" w:cstheme="minorHAnsi"/>
        </w:rPr>
        <w:t>Y</w:t>
      </w:r>
      <w:r w:rsidR="00FA30C8">
        <w:rPr>
          <w:rFonts w:asciiTheme="minorHAnsi" w:hAnsiTheme="minorHAnsi" w:cstheme="minorHAnsi"/>
        </w:rPr>
        <w:t>ou would add a numeral whenever you are including information that has been gained from a source and you would record, in full, the name of your source at the foot of the page or at the end of the section or essay</w:t>
      </w:r>
      <w:r w:rsidR="00CD5C40">
        <w:rPr>
          <w:rFonts w:asciiTheme="minorHAnsi" w:hAnsiTheme="minorHAnsi" w:cstheme="minorHAnsi"/>
        </w:rPr>
        <w:t>. T</w:t>
      </w:r>
      <w:r w:rsidR="00FA30C8">
        <w:rPr>
          <w:rFonts w:asciiTheme="minorHAnsi" w:hAnsiTheme="minorHAnsi" w:cstheme="minorHAnsi"/>
        </w:rPr>
        <w:t>ake this example from a Government and Politics essay:</w:t>
      </w:r>
    </w:p>
    <w:p w:rsidR="00FA30C8" w:rsidRDefault="00FA30C8" w:rsidP="008B7EBD">
      <w:pPr>
        <w:rPr>
          <w:rFonts w:asciiTheme="minorHAnsi" w:hAnsiTheme="minorHAnsi" w:cstheme="minorHAnsi"/>
        </w:rPr>
      </w:pPr>
    </w:p>
    <w:p w:rsidR="00FA30C8" w:rsidRDefault="00840945" w:rsidP="008B7EBD">
      <w:pPr>
        <w:rPr>
          <w:rFonts w:asciiTheme="minorHAnsi" w:hAnsiTheme="minorHAnsi" w:cstheme="minorHAnsi"/>
        </w:rPr>
      </w:pPr>
      <w:r>
        <w:rPr>
          <w:rFonts w:asciiTheme="minorHAnsi" w:hAnsiTheme="minorHAnsi" w:cstheme="minorHAnsi"/>
        </w:rPr>
        <w:t>‘</w:t>
      </w:r>
      <w:r w:rsidR="00C9077B">
        <w:rPr>
          <w:rFonts w:asciiTheme="minorHAnsi" w:hAnsiTheme="minorHAnsi" w:cstheme="minorHAnsi"/>
        </w:rPr>
        <w:t>The Fixed Term Parlia</w:t>
      </w:r>
      <w:r w:rsidR="00CD5C40">
        <w:rPr>
          <w:rFonts w:asciiTheme="minorHAnsi" w:hAnsiTheme="minorHAnsi" w:cstheme="minorHAnsi"/>
        </w:rPr>
        <w:t xml:space="preserve">ments Act 2011 provides some </w:t>
      </w:r>
      <w:r w:rsidR="00C9077B">
        <w:rPr>
          <w:rFonts w:asciiTheme="minorHAnsi" w:hAnsiTheme="minorHAnsi" w:cstheme="minorHAnsi"/>
        </w:rPr>
        <w:t>evidence for the view that the Liberal Democrats, in coalition government, were responsible for diluting the power of the Prime Minister.</w:t>
      </w:r>
      <w:r w:rsidR="00C9077B">
        <w:rPr>
          <w:rStyle w:val="FootnoteReference"/>
          <w:rFonts w:asciiTheme="minorHAnsi" w:hAnsiTheme="minorHAnsi" w:cstheme="minorHAnsi"/>
        </w:rPr>
        <w:footnoteReference w:id="1"/>
      </w:r>
      <w:r>
        <w:rPr>
          <w:rFonts w:asciiTheme="minorHAnsi" w:hAnsiTheme="minorHAnsi" w:cstheme="minorHAnsi"/>
        </w:rPr>
        <w:t>’</w:t>
      </w:r>
    </w:p>
    <w:p w:rsidR="00CD5C40" w:rsidRDefault="00CD5C40" w:rsidP="008B7EBD">
      <w:pPr>
        <w:rPr>
          <w:rFonts w:asciiTheme="minorHAnsi" w:hAnsiTheme="minorHAnsi" w:cstheme="minorHAnsi"/>
        </w:rPr>
      </w:pPr>
    </w:p>
    <w:p w:rsidR="00CD5C40" w:rsidRPr="00C56680" w:rsidRDefault="0042696B" w:rsidP="008B7EBD">
      <w:pPr>
        <w:rPr>
          <w:rFonts w:asciiTheme="minorHAnsi" w:hAnsiTheme="minorHAnsi" w:cstheme="minorHAnsi"/>
        </w:rPr>
      </w:pPr>
      <w:r>
        <w:rPr>
          <w:rFonts w:asciiTheme="minorHAnsi" w:hAnsiTheme="minorHAnsi" w:cstheme="minorHAnsi"/>
        </w:rPr>
        <w:t>In the Sciences,</w:t>
      </w:r>
      <w:r w:rsidR="00CD5C40">
        <w:rPr>
          <w:rFonts w:asciiTheme="minorHAnsi" w:hAnsiTheme="minorHAnsi" w:cstheme="minorHAnsi"/>
        </w:rPr>
        <w:t xml:space="preserve"> however, the </w:t>
      </w:r>
      <w:r w:rsidR="00CD5C40" w:rsidRPr="00CD5C40">
        <w:rPr>
          <w:rFonts w:asciiTheme="minorHAnsi" w:hAnsiTheme="minorHAnsi" w:cstheme="minorHAnsi"/>
          <w:b/>
        </w:rPr>
        <w:t>Harvard system</w:t>
      </w:r>
      <w:r w:rsidR="00CD5C40">
        <w:rPr>
          <w:rFonts w:asciiTheme="minorHAnsi" w:hAnsiTheme="minorHAnsi" w:cstheme="minorHAnsi"/>
        </w:rPr>
        <w:t xml:space="preserve"> is </w:t>
      </w:r>
      <w:r>
        <w:rPr>
          <w:rFonts w:asciiTheme="minorHAnsi" w:hAnsiTheme="minorHAnsi" w:cstheme="minorHAnsi"/>
        </w:rPr>
        <w:t xml:space="preserve">more </w:t>
      </w:r>
      <w:r w:rsidR="00CD5C40">
        <w:rPr>
          <w:rFonts w:asciiTheme="minorHAnsi" w:hAnsiTheme="minorHAnsi" w:cstheme="minorHAnsi"/>
        </w:rPr>
        <w:t xml:space="preserve">often, but not exclusively used. This style </w:t>
      </w:r>
      <w:r>
        <w:rPr>
          <w:rFonts w:asciiTheme="minorHAnsi" w:hAnsiTheme="minorHAnsi" w:cstheme="minorHAnsi"/>
        </w:rPr>
        <w:t xml:space="preserve">of referencing provides an easy </w:t>
      </w:r>
      <w:r w:rsidR="00CD5C40">
        <w:rPr>
          <w:rFonts w:asciiTheme="minorHAnsi" w:hAnsiTheme="minorHAnsi" w:cstheme="minorHAnsi"/>
        </w:rPr>
        <w:t xml:space="preserve">code </w:t>
      </w:r>
      <w:r>
        <w:rPr>
          <w:rFonts w:asciiTheme="minorHAnsi" w:hAnsiTheme="minorHAnsi" w:cstheme="minorHAnsi"/>
        </w:rPr>
        <w:t>(author’s surname and date of publication of the relevant work)</w:t>
      </w:r>
      <w:r w:rsidR="00C56680">
        <w:rPr>
          <w:rFonts w:asciiTheme="minorHAnsi" w:hAnsiTheme="minorHAnsi" w:cstheme="minorHAnsi"/>
        </w:rPr>
        <w:t xml:space="preserve"> so that the reader can </w:t>
      </w:r>
      <w:r w:rsidR="00CD5C40">
        <w:rPr>
          <w:rFonts w:asciiTheme="minorHAnsi" w:hAnsiTheme="minorHAnsi" w:cstheme="minorHAnsi"/>
        </w:rPr>
        <w:t>identify</w:t>
      </w:r>
      <w:r>
        <w:rPr>
          <w:rFonts w:asciiTheme="minorHAnsi" w:hAnsiTheme="minorHAnsi" w:cstheme="minorHAnsi"/>
        </w:rPr>
        <w:t>,</w:t>
      </w:r>
      <w:r w:rsidR="00CD5C40">
        <w:rPr>
          <w:rFonts w:asciiTheme="minorHAnsi" w:hAnsiTheme="minorHAnsi" w:cstheme="minorHAnsi"/>
        </w:rPr>
        <w:t xml:space="preserve"> at the end of the essay, the </w:t>
      </w:r>
      <w:r>
        <w:rPr>
          <w:rFonts w:asciiTheme="minorHAnsi" w:hAnsiTheme="minorHAnsi" w:cstheme="minorHAnsi"/>
        </w:rPr>
        <w:t xml:space="preserve">full details of this </w:t>
      </w:r>
      <w:r w:rsidR="00CD5C40">
        <w:rPr>
          <w:rFonts w:asciiTheme="minorHAnsi" w:hAnsiTheme="minorHAnsi" w:cstheme="minorHAnsi"/>
        </w:rPr>
        <w:t xml:space="preserve">specific source </w:t>
      </w:r>
      <w:r w:rsidR="00C56680">
        <w:rPr>
          <w:rFonts w:asciiTheme="minorHAnsi" w:hAnsiTheme="minorHAnsi" w:cstheme="minorHAnsi"/>
        </w:rPr>
        <w:t>that the author has credited in the text</w:t>
      </w:r>
      <w:r w:rsidR="00CD5C40">
        <w:rPr>
          <w:rFonts w:asciiTheme="minorHAnsi" w:hAnsiTheme="minorHAnsi" w:cstheme="minorHAnsi"/>
        </w:rPr>
        <w:t xml:space="preserve">. </w:t>
      </w:r>
      <w:r>
        <w:rPr>
          <w:rFonts w:asciiTheme="minorHAnsi" w:hAnsiTheme="minorHAnsi" w:cstheme="minorHAnsi"/>
        </w:rPr>
        <w:t xml:space="preserve">An example is provided by the February 2013 issue of Philip Allan’s </w:t>
      </w:r>
      <w:r w:rsidRPr="00C56680">
        <w:rPr>
          <w:rFonts w:asciiTheme="minorHAnsi" w:hAnsiTheme="minorHAnsi" w:cstheme="minorHAnsi"/>
          <w:b/>
        </w:rPr>
        <w:t>‘Physics Review’</w:t>
      </w:r>
      <w:r w:rsidR="00840945">
        <w:rPr>
          <w:rFonts w:asciiTheme="minorHAnsi" w:hAnsiTheme="minorHAnsi" w:cstheme="minorHAnsi"/>
        </w:rPr>
        <w:t xml:space="preserve"> </w:t>
      </w:r>
      <w:r>
        <w:rPr>
          <w:rFonts w:asciiTheme="minorHAnsi" w:hAnsiTheme="minorHAnsi" w:cstheme="minorHAnsi"/>
        </w:rPr>
        <w:t xml:space="preserve">where writer </w:t>
      </w:r>
      <w:proofErr w:type="spellStart"/>
      <w:r>
        <w:rPr>
          <w:rFonts w:asciiTheme="minorHAnsi" w:hAnsiTheme="minorHAnsi" w:cstheme="minorHAnsi"/>
        </w:rPr>
        <w:t>Roussel</w:t>
      </w:r>
      <w:proofErr w:type="spellEnd"/>
      <w:r>
        <w:rPr>
          <w:rFonts w:asciiTheme="minorHAnsi" w:hAnsiTheme="minorHAnsi" w:cstheme="minorHAnsi"/>
        </w:rPr>
        <w:t xml:space="preserve"> de </w:t>
      </w:r>
      <w:proofErr w:type="spellStart"/>
      <w:r>
        <w:rPr>
          <w:rFonts w:asciiTheme="minorHAnsi" w:hAnsiTheme="minorHAnsi" w:cstheme="minorHAnsi"/>
        </w:rPr>
        <w:t>Carvalho</w:t>
      </w:r>
      <w:proofErr w:type="spellEnd"/>
      <w:r>
        <w:rPr>
          <w:rFonts w:asciiTheme="minorHAnsi" w:hAnsiTheme="minorHAnsi" w:cstheme="minorHAnsi"/>
        </w:rPr>
        <w:t>, discussing ultra</w:t>
      </w:r>
      <w:r w:rsidR="00C56680">
        <w:rPr>
          <w:rFonts w:asciiTheme="minorHAnsi" w:hAnsiTheme="minorHAnsi" w:cstheme="minorHAnsi"/>
        </w:rPr>
        <w:t>violet radiation in Antarctica, draws on a specific source</w:t>
      </w:r>
      <w:r w:rsidR="00840945">
        <w:rPr>
          <w:rFonts w:asciiTheme="minorHAnsi" w:hAnsiTheme="minorHAnsi" w:cstheme="minorHAnsi"/>
        </w:rPr>
        <w:t xml:space="preserve"> in the course of his article: ‘</w:t>
      </w:r>
      <w:r w:rsidR="00C56680">
        <w:rPr>
          <w:rFonts w:asciiTheme="minorHAnsi" w:hAnsiTheme="minorHAnsi" w:cstheme="minorHAnsi"/>
        </w:rPr>
        <w:t>Vitamin D production peaks at 297 nm, which i</w:t>
      </w:r>
      <w:r w:rsidR="00840945">
        <w:rPr>
          <w:rFonts w:asciiTheme="minorHAnsi" w:hAnsiTheme="minorHAnsi" w:cstheme="minorHAnsi"/>
        </w:rPr>
        <w:t>s in the UVB band (</w:t>
      </w:r>
      <w:proofErr w:type="spellStart"/>
      <w:r w:rsidR="00840945">
        <w:rPr>
          <w:rFonts w:asciiTheme="minorHAnsi" w:hAnsiTheme="minorHAnsi" w:cstheme="minorHAnsi"/>
        </w:rPr>
        <w:t>MacLaughlin</w:t>
      </w:r>
      <w:proofErr w:type="spellEnd"/>
      <w:r w:rsidR="00840945">
        <w:rPr>
          <w:rFonts w:asciiTheme="minorHAnsi" w:hAnsiTheme="minorHAnsi" w:cstheme="minorHAnsi"/>
        </w:rPr>
        <w:t xml:space="preserve"> et al. 1982).’</w:t>
      </w:r>
      <w:r w:rsidR="00C56680">
        <w:rPr>
          <w:rFonts w:asciiTheme="minorHAnsi" w:hAnsiTheme="minorHAnsi" w:cstheme="minorHAnsi"/>
        </w:rPr>
        <w:t xml:space="preserve"> The reader can then find the full details for this source at the end of the article: </w:t>
      </w:r>
      <w:proofErr w:type="spellStart"/>
      <w:r w:rsidR="00C56680">
        <w:rPr>
          <w:rFonts w:asciiTheme="minorHAnsi" w:hAnsiTheme="minorHAnsi" w:cstheme="minorHAnsi"/>
        </w:rPr>
        <w:t>MacLaughlin</w:t>
      </w:r>
      <w:proofErr w:type="spellEnd"/>
      <w:r w:rsidR="00C56680">
        <w:rPr>
          <w:rFonts w:asciiTheme="minorHAnsi" w:hAnsiTheme="minorHAnsi" w:cstheme="minorHAnsi"/>
        </w:rPr>
        <w:t xml:space="preserve">, J. A. et al. (1982) ‘Spectral character of sunlight modulates photosynthesis of </w:t>
      </w:r>
      <w:proofErr w:type="spellStart"/>
      <w:r w:rsidR="00C56680">
        <w:rPr>
          <w:rFonts w:asciiTheme="minorHAnsi" w:hAnsiTheme="minorHAnsi" w:cstheme="minorHAnsi"/>
        </w:rPr>
        <w:t>previtamin</w:t>
      </w:r>
      <w:proofErr w:type="spellEnd"/>
      <w:r w:rsidR="00C56680">
        <w:rPr>
          <w:rFonts w:asciiTheme="minorHAnsi" w:hAnsiTheme="minorHAnsi" w:cstheme="minorHAnsi"/>
        </w:rPr>
        <w:t xml:space="preserve"> D3 and its </w:t>
      </w:r>
      <w:proofErr w:type="spellStart"/>
      <w:r w:rsidR="00C56680">
        <w:rPr>
          <w:rFonts w:asciiTheme="minorHAnsi" w:hAnsiTheme="minorHAnsi" w:cstheme="minorHAnsi"/>
        </w:rPr>
        <w:t>photoisomers</w:t>
      </w:r>
      <w:proofErr w:type="spellEnd"/>
      <w:r w:rsidR="00C56680">
        <w:rPr>
          <w:rFonts w:asciiTheme="minorHAnsi" w:hAnsiTheme="minorHAnsi" w:cstheme="minorHAnsi"/>
        </w:rPr>
        <w:t xml:space="preserve"> in human skin’, </w:t>
      </w:r>
      <w:r w:rsidR="00C56680">
        <w:rPr>
          <w:rFonts w:asciiTheme="minorHAnsi" w:hAnsiTheme="minorHAnsi" w:cstheme="minorHAnsi"/>
          <w:i/>
        </w:rPr>
        <w:t>Science</w:t>
      </w:r>
      <w:r w:rsidR="00C56680">
        <w:rPr>
          <w:rFonts w:asciiTheme="minorHAnsi" w:hAnsiTheme="minorHAnsi" w:cstheme="minorHAnsi"/>
        </w:rPr>
        <w:t xml:space="preserve"> Vol. 216, No. 4549, pp.1001-1003.</w:t>
      </w:r>
    </w:p>
    <w:p w:rsidR="000D1202" w:rsidRPr="002E7D7C" w:rsidRDefault="000D1202" w:rsidP="002E7D7C">
      <w:pPr>
        <w:rPr>
          <w:rFonts w:asciiTheme="minorHAnsi" w:hAnsiTheme="minorHAnsi" w:cstheme="minorHAnsi"/>
        </w:rPr>
      </w:pPr>
    </w:p>
    <w:p w:rsidR="00F31D2B" w:rsidRDefault="00F771E9" w:rsidP="007A137E">
      <w:pPr>
        <w:pStyle w:val="ListParagraph"/>
        <w:numPr>
          <w:ilvl w:val="0"/>
          <w:numId w:val="2"/>
        </w:numPr>
        <w:rPr>
          <w:rFonts w:asciiTheme="minorHAnsi" w:hAnsiTheme="minorHAnsi" w:cstheme="minorHAnsi"/>
          <w:b/>
        </w:rPr>
      </w:pPr>
      <w:r w:rsidRPr="005E6986">
        <w:rPr>
          <w:rFonts w:asciiTheme="minorHAnsi" w:hAnsiTheme="minorHAnsi" w:cstheme="minorHAnsi"/>
          <w:b/>
        </w:rPr>
        <w:t xml:space="preserve">Taking notes </w:t>
      </w:r>
      <w:r w:rsidR="00850D7D" w:rsidRPr="005E6986">
        <w:rPr>
          <w:rFonts w:asciiTheme="minorHAnsi" w:hAnsiTheme="minorHAnsi" w:cstheme="minorHAnsi"/>
          <w:b/>
        </w:rPr>
        <w:t>/ M</w:t>
      </w:r>
      <w:r w:rsidRPr="005E6986">
        <w:rPr>
          <w:rFonts w:asciiTheme="minorHAnsi" w:hAnsiTheme="minorHAnsi" w:cstheme="minorHAnsi"/>
          <w:b/>
        </w:rPr>
        <w:t xml:space="preserve">aking notes </w:t>
      </w:r>
    </w:p>
    <w:p w:rsidR="005306A3" w:rsidRDefault="005306A3" w:rsidP="005306A3">
      <w:pPr>
        <w:rPr>
          <w:rFonts w:asciiTheme="minorHAnsi" w:hAnsiTheme="minorHAnsi" w:cstheme="minorHAnsi"/>
        </w:rPr>
      </w:pPr>
    </w:p>
    <w:p w:rsidR="00EB1957" w:rsidRDefault="00EB1957" w:rsidP="005306A3">
      <w:pPr>
        <w:rPr>
          <w:rFonts w:asciiTheme="minorHAnsi" w:hAnsiTheme="minorHAnsi" w:cstheme="minorHAnsi"/>
        </w:rPr>
      </w:pPr>
      <w:r>
        <w:rPr>
          <w:rFonts w:asciiTheme="minorHAnsi" w:hAnsiTheme="minorHAnsi" w:cstheme="minorHAnsi"/>
        </w:rPr>
        <w:t xml:space="preserve">During your A-level studies, and indeed your degree, you will be expected to make sense of the many hours of teaching/lecturing you receive, and any further reading/research that you have completed. </w:t>
      </w:r>
      <w:r w:rsidR="00603701">
        <w:rPr>
          <w:rFonts w:asciiTheme="minorHAnsi" w:hAnsiTheme="minorHAnsi" w:cstheme="minorHAnsi"/>
        </w:rPr>
        <w:t xml:space="preserve">The best and most efficient way of coping with so much information is to take notes at the time, from which further </w:t>
      </w:r>
      <w:r w:rsidR="00840945">
        <w:rPr>
          <w:rFonts w:asciiTheme="minorHAnsi" w:hAnsiTheme="minorHAnsi" w:cstheme="minorHAnsi"/>
        </w:rPr>
        <w:t>(</w:t>
      </w:r>
      <w:r w:rsidR="00603701">
        <w:rPr>
          <w:rFonts w:asciiTheme="minorHAnsi" w:hAnsiTheme="minorHAnsi" w:cstheme="minorHAnsi"/>
        </w:rPr>
        <w:t>and better</w:t>
      </w:r>
      <w:r w:rsidR="00840945">
        <w:rPr>
          <w:rFonts w:asciiTheme="minorHAnsi" w:hAnsiTheme="minorHAnsi" w:cstheme="minorHAnsi"/>
        </w:rPr>
        <w:t>)</w:t>
      </w:r>
      <w:r w:rsidR="00603701">
        <w:rPr>
          <w:rFonts w:asciiTheme="minorHAnsi" w:hAnsiTheme="minorHAnsi" w:cstheme="minorHAnsi"/>
        </w:rPr>
        <w:t xml:space="preserve"> notes can be made when they are needed (such as for revision).</w:t>
      </w:r>
    </w:p>
    <w:p w:rsidR="00603701" w:rsidRDefault="00603701" w:rsidP="005306A3">
      <w:pPr>
        <w:rPr>
          <w:rFonts w:asciiTheme="minorHAnsi" w:hAnsiTheme="minorHAnsi" w:cstheme="minorHAnsi"/>
        </w:rPr>
      </w:pPr>
    </w:p>
    <w:p w:rsidR="00291CDD" w:rsidRDefault="00603701" w:rsidP="005306A3">
      <w:pPr>
        <w:rPr>
          <w:rFonts w:asciiTheme="minorHAnsi" w:hAnsiTheme="minorHAnsi" w:cstheme="minorHAnsi"/>
        </w:rPr>
      </w:pPr>
      <w:r>
        <w:rPr>
          <w:rFonts w:asciiTheme="minorHAnsi" w:hAnsiTheme="minorHAnsi" w:cstheme="minorHAnsi"/>
        </w:rPr>
        <w:t>There are many methods of taking notes and you must choose the style that best suits you. In the lesson/lecture there are many styles of note-taking available to students and these will largely be determined by the format of the presentations you receive. Many A-level teachers provide handout material to assist your note-taking (</w:t>
      </w:r>
      <w:r>
        <w:rPr>
          <w:rFonts w:asciiTheme="minorHAnsi" w:hAnsiTheme="minorHAnsi" w:cstheme="minorHAnsi"/>
          <w:b/>
        </w:rPr>
        <w:t>‘guided notes method’</w:t>
      </w:r>
      <w:r w:rsidR="00721337">
        <w:rPr>
          <w:rFonts w:asciiTheme="minorHAnsi" w:hAnsiTheme="minorHAnsi" w:cstheme="minorHAnsi"/>
        </w:rPr>
        <w:t xml:space="preserve">): such resources </w:t>
      </w:r>
      <w:r>
        <w:rPr>
          <w:rFonts w:asciiTheme="minorHAnsi" w:hAnsiTheme="minorHAnsi" w:cstheme="minorHAnsi"/>
        </w:rPr>
        <w:t xml:space="preserve">encourage </w:t>
      </w:r>
      <w:r w:rsidRPr="00721337">
        <w:rPr>
          <w:rFonts w:asciiTheme="minorHAnsi" w:hAnsiTheme="minorHAnsi" w:cstheme="minorHAnsi"/>
          <w:b/>
        </w:rPr>
        <w:t>active learning</w:t>
      </w:r>
      <w:r w:rsidR="00721337">
        <w:rPr>
          <w:rFonts w:asciiTheme="minorHAnsi" w:hAnsiTheme="minorHAnsi" w:cstheme="minorHAnsi"/>
        </w:rPr>
        <w:t xml:space="preserve"> by providing a </w:t>
      </w:r>
      <w:r>
        <w:rPr>
          <w:rFonts w:asciiTheme="minorHAnsi" w:hAnsiTheme="minorHAnsi" w:cstheme="minorHAnsi"/>
        </w:rPr>
        <w:t>framework of headings</w:t>
      </w:r>
      <w:r w:rsidR="00721337">
        <w:rPr>
          <w:rFonts w:asciiTheme="minorHAnsi" w:hAnsiTheme="minorHAnsi" w:cstheme="minorHAnsi"/>
        </w:rPr>
        <w:t xml:space="preserve"> for you to understand the main elements of the topic, whilst requiring you to fill in some of the details and examples as they are being explained. </w:t>
      </w:r>
    </w:p>
    <w:p w:rsidR="00291CDD" w:rsidRDefault="00291CDD" w:rsidP="005306A3">
      <w:pPr>
        <w:rPr>
          <w:rFonts w:asciiTheme="minorHAnsi" w:hAnsiTheme="minorHAnsi" w:cstheme="minorHAnsi"/>
        </w:rPr>
      </w:pPr>
    </w:p>
    <w:p w:rsidR="00603701" w:rsidRDefault="00721337" w:rsidP="005306A3">
      <w:pPr>
        <w:rPr>
          <w:rFonts w:asciiTheme="minorHAnsi" w:hAnsiTheme="minorHAnsi" w:cstheme="minorHAnsi"/>
        </w:rPr>
      </w:pPr>
      <w:r>
        <w:rPr>
          <w:rFonts w:asciiTheme="minorHAnsi" w:hAnsiTheme="minorHAnsi" w:cstheme="minorHAnsi"/>
        </w:rPr>
        <w:t xml:space="preserve">In the absence of supporting materials, you need to develop a style that will best enable you to filter the most important points, explanations and examples from the session, whether that be in a </w:t>
      </w:r>
      <w:r w:rsidRPr="00721337">
        <w:rPr>
          <w:rFonts w:asciiTheme="minorHAnsi" w:hAnsiTheme="minorHAnsi" w:cstheme="minorHAnsi"/>
          <w:b/>
        </w:rPr>
        <w:t>linear written form</w:t>
      </w:r>
      <w:r>
        <w:rPr>
          <w:rFonts w:asciiTheme="minorHAnsi" w:hAnsiTheme="minorHAnsi" w:cstheme="minorHAnsi"/>
        </w:rPr>
        <w:t xml:space="preserve"> (using </w:t>
      </w:r>
      <w:r w:rsidRPr="00974CF9">
        <w:rPr>
          <w:rFonts w:asciiTheme="minorHAnsi" w:hAnsiTheme="minorHAnsi" w:cstheme="minorHAnsi"/>
          <w:b/>
        </w:rPr>
        <w:t>shorthand</w:t>
      </w:r>
      <w:r>
        <w:rPr>
          <w:rFonts w:asciiTheme="minorHAnsi" w:hAnsiTheme="minorHAnsi" w:cstheme="minorHAnsi"/>
        </w:rPr>
        <w:t>, where necessary</w:t>
      </w:r>
      <w:r w:rsidR="00974CF9">
        <w:rPr>
          <w:rFonts w:asciiTheme="minorHAnsi" w:hAnsiTheme="minorHAnsi" w:cstheme="minorHAnsi"/>
        </w:rPr>
        <w:t>: see the following guide developed by the University of Portsmouth</w:t>
      </w:r>
      <w:r w:rsidR="00AD1D53">
        <w:rPr>
          <w:rFonts w:asciiTheme="minorHAnsi" w:hAnsiTheme="minorHAnsi" w:cstheme="minorHAnsi"/>
        </w:rPr>
        <w:t xml:space="preserve"> (</w:t>
      </w:r>
      <w:hyperlink r:id="rId9" w:history="1">
        <w:r w:rsidR="00AD1D53" w:rsidRPr="00145C93">
          <w:rPr>
            <w:rStyle w:val="Hyperlink"/>
            <w:rFonts w:asciiTheme="minorHAnsi" w:hAnsiTheme="minorHAnsi" w:cstheme="minorHAnsi"/>
          </w:rPr>
          <w:t>http://tinyurl.com/psu4cyt</w:t>
        </w:r>
      </w:hyperlink>
      <w:r w:rsidR="00AD1D53">
        <w:rPr>
          <w:rFonts w:asciiTheme="minorHAnsi" w:hAnsiTheme="minorHAnsi" w:cstheme="minorHAnsi"/>
        </w:rPr>
        <w:t>)</w:t>
      </w:r>
      <w:r>
        <w:rPr>
          <w:rFonts w:asciiTheme="minorHAnsi" w:hAnsiTheme="minorHAnsi" w:cstheme="minorHAnsi"/>
        </w:rPr>
        <w:t xml:space="preserve"> or through a </w:t>
      </w:r>
      <w:r w:rsidRPr="00721337">
        <w:rPr>
          <w:rFonts w:asciiTheme="minorHAnsi" w:hAnsiTheme="minorHAnsi" w:cstheme="minorHAnsi"/>
          <w:b/>
        </w:rPr>
        <w:t>non-linear method</w:t>
      </w:r>
      <w:r>
        <w:rPr>
          <w:rFonts w:asciiTheme="minorHAnsi" w:hAnsiTheme="minorHAnsi" w:cstheme="minorHAnsi"/>
        </w:rPr>
        <w:t xml:space="preserve">, perhaps including visual cues, such as </w:t>
      </w:r>
      <w:r w:rsidRPr="00721337">
        <w:rPr>
          <w:rFonts w:asciiTheme="minorHAnsi" w:hAnsiTheme="minorHAnsi" w:cstheme="minorHAnsi"/>
          <w:b/>
        </w:rPr>
        <w:t>mapping ideas</w:t>
      </w:r>
      <w:r>
        <w:rPr>
          <w:rFonts w:asciiTheme="minorHAnsi" w:hAnsiTheme="minorHAnsi" w:cstheme="minorHAnsi"/>
        </w:rPr>
        <w:t xml:space="preserve"> as they develop. Whatever you choose, the method needs to capture the essential points of the lesson/lecture and filter out </w:t>
      </w:r>
      <w:r w:rsidR="00974CF9">
        <w:rPr>
          <w:rFonts w:asciiTheme="minorHAnsi" w:hAnsiTheme="minorHAnsi" w:cstheme="minorHAnsi"/>
        </w:rPr>
        <w:t>the digressions, anecdotes and asides that are not directly relevant to learning the topic.</w:t>
      </w:r>
    </w:p>
    <w:p w:rsidR="00974CF9" w:rsidRDefault="00974CF9" w:rsidP="005306A3">
      <w:pPr>
        <w:rPr>
          <w:rFonts w:asciiTheme="minorHAnsi" w:hAnsiTheme="minorHAnsi" w:cstheme="minorHAnsi"/>
        </w:rPr>
      </w:pPr>
    </w:p>
    <w:p w:rsidR="00291CDD" w:rsidRPr="00291CDD" w:rsidRDefault="00E05972" w:rsidP="005306A3">
      <w:pPr>
        <w:rPr>
          <w:rFonts w:asciiTheme="minorHAnsi" w:hAnsiTheme="minorHAnsi" w:cstheme="minorHAnsi"/>
          <w:b/>
          <w:i/>
        </w:rPr>
      </w:pPr>
      <w:r w:rsidRPr="00291CDD">
        <w:rPr>
          <w:rFonts w:asciiTheme="minorHAnsi" w:hAnsiTheme="minorHAnsi" w:cstheme="minorHAnsi"/>
          <w:b/>
          <w:i/>
        </w:rPr>
        <w:t>Cornell method of note-taking</w:t>
      </w:r>
    </w:p>
    <w:p w:rsidR="00974CF9" w:rsidRDefault="00291CDD" w:rsidP="005306A3">
      <w:pPr>
        <w:rPr>
          <w:rFonts w:asciiTheme="minorHAnsi" w:hAnsiTheme="minorHAnsi" w:cstheme="minorHAnsi"/>
        </w:rPr>
      </w:pPr>
      <w:r w:rsidRPr="00291CDD">
        <w:rPr>
          <w:rFonts w:asciiTheme="minorHAnsi" w:hAnsiTheme="minorHAnsi" w:cstheme="minorHAnsi"/>
        </w:rPr>
        <w:t xml:space="preserve">This </w:t>
      </w:r>
      <w:r w:rsidR="00E05972">
        <w:rPr>
          <w:rFonts w:asciiTheme="minorHAnsi" w:hAnsiTheme="minorHAnsi" w:cstheme="minorHAnsi"/>
        </w:rPr>
        <w:t xml:space="preserve">refers to a method popularised by Professor Walter </w:t>
      </w:r>
      <w:proofErr w:type="spellStart"/>
      <w:r w:rsidR="00E05972">
        <w:rPr>
          <w:rFonts w:asciiTheme="minorHAnsi" w:hAnsiTheme="minorHAnsi" w:cstheme="minorHAnsi"/>
        </w:rPr>
        <w:t>Pauk</w:t>
      </w:r>
      <w:proofErr w:type="spellEnd"/>
      <w:r w:rsidR="00E05972">
        <w:rPr>
          <w:rFonts w:asciiTheme="minorHAnsi" w:hAnsiTheme="minorHAnsi" w:cstheme="minorHAnsi"/>
        </w:rPr>
        <w:t xml:space="preserve"> at this American Ivy League university in the 1950s, </w:t>
      </w:r>
      <w:r w:rsidR="00347316">
        <w:rPr>
          <w:rFonts w:asciiTheme="minorHAnsi" w:hAnsiTheme="minorHAnsi" w:cstheme="minorHAnsi"/>
        </w:rPr>
        <w:t xml:space="preserve">which </w:t>
      </w:r>
      <w:r w:rsidR="00E05972">
        <w:rPr>
          <w:rFonts w:asciiTheme="minorHAnsi" w:hAnsiTheme="minorHAnsi" w:cstheme="minorHAnsi"/>
        </w:rPr>
        <w:t xml:space="preserve">may be used for lessons/lectures but strikes me as especially useful for making sense of further reading and research, and building on earlier notes, to achieve a greater degree of understanding and </w:t>
      </w:r>
      <w:r w:rsidR="00E05972" w:rsidRPr="00E05972">
        <w:rPr>
          <w:rFonts w:asciiTheme="minorHAnsi" w:hAnsiTheme="minorHAnsi" w:cstheme="minorHAnsi"/>
          <w:b/>
        </w:rPr>
        <w:t>synthesis</w:t>
      </w:r>
      <w:r w:rsidR="00E05972">
        <w:rPr>
          <w:rFonts w:asciiTheme="minorHAnsi" w:hAnsiTheme="minorHAnsi" w:cstheme="minorHAnsi"/>
        </w:rPr>
        <w:t xml:space="preserve"> of a topic. It involves dividing the page into two columns, with the one on the right much larger than the one on the left. The left is used for key words/terms/headings; the right is used for explanations and examples</w:t>
      </w:r>
      <w:r w:rsidR="00625938">
        <w:rPr>
          <w:rFonts w:asciiTheme="minorHAnsi" w:hAnsiTheme="minorHAnsi" w:cstheme="minorHAnsi"/>
        </w:rPr>
        <w:t>, in shorthand written form. The last few lines of the page are meant to be left blank for questions or for a short summary of the session – but I would reserve this for the end of your topic notes rather than for every page.</w:t>
      </w:r>
    </w:p>
    <w:p w:rsidR="00625938" w:rsidRDefault="00625938" w:rsidP="005306A3">
      <w:pPr>
        <w:rPr>
          <w:rFonts w:asciiTheme="minorHAnsi" w:hAnsiTheme="minorHAnsi" w:cstheme="minorHAnsi"/>
        </w:rPr>
      </w:pPr>
    </w:p>
    <w:p w:rsidR="00625938" w:rsidRPr="00603701" w:rsidRDefault="00625938" w:rsidP="005306A3">
      <w:pPr>
        <w:rPr>
          <w:rFonts w:asciiTheme="minorHAnsi" w:hAnsiTheme="minorHAnsi" w:cstheme="minorHAnsi"/>
        </w:rPr>
      </w:pPr>
      <w:r>
        <w:rPr>
          <w:rFonts w:asciiTheme="minorHAnsi" w:hAnsiTheme="minorHAnsi" w:cstheme="minorHAnsi"/>
        </w:rPr>
        <w:t xml:space="preserve">Notes should be frequently reviewed, added to and re-made in the important transformation process that has to take place during the </w:t>
      </w:r>
      <w:r w:rsidRPr="00AA038C">
        <w:rPr>
          <w:rFonts w:asciiTheme="minorHAnsi" w:hAnsiTheme="minorHAnsi" w:cstheme="minorHAnsi"/>
          <w:b/>
        </w:rPr>
        <w:t xml:space="preserve">revision </w:t>
      </w:r>
      <w:r>
        <w:rPr>
          <w:rFonts w:asciiTheme="minorHAnsi" w:hAnsiTheme="minorHAnsi" w:cstheme="minorHAnsi"/>
        </w:rPr>
        <w:t>process (see below).</w:t>
      </w:r>
    </w:p>
    <w:p w:rsidR="005306A3" w:rsidRDefault="005306A3" w:rsidP="005306A3">
      <w:pPr>
        <w:rPr>
          <w:rFonts w:asciiTheme="minorHAnsi" w:hAnsiTheme="minorHAnsi" w:cstheme="minorHAnsi"/>
          <w:b/>
        </w:rPr>
      </w:pPr>
    </w:p>
    <w:p w:rsidR="00966659" w:rsidRPr="00716729" w:rsidRDefault="004A3F76" w:rsidP="005306A3">
      <w:pPr>
        <w:rPr>
          <w:rFonts w:asciiTheme="minorHAnsi" w:hAnsiTheme="minorHAnsi" w:cstheme="minorHAnsi"/>
          <w:b/>
        </w:rPr>
      </w:pPr>
      <w:r w:rsidRPr="00716729">
        <w:rPr>
          <w:rFonts w:asciiTheme="minorHAnsi" w:hAnsiTheme="minorHAnsi" w:cstheme="minorHAnsi"/>
          <w:b/>
        </w:rPr>
        <w:t>Note-taking: the top five</w:t>
      </w:r>
      <w:r w:rsidR="00966659" w:rsidRPr="00716729">
        <w:rPr>
          <w:rFonts w:asciiTheme="minorHAnsi" w:hAnsiTheme="minorHAnsi" w:cstheme="minorHAnsi"/>
          <w:b/>
        </w:rPr>
        <w:t xml:space="preserve"> </w:t>
      </w:r>
    </w:p>
    <w:p w:rsidR="00966659" w:rsidRPr="00716729" w:rsidRDefault="00B25581" w:rsidP="00966659">
      <w:pPr>
        <w:pStyle w:val="ListParagraph"/>
        <w:numPr>
          <w:ilvl w:val="0"/>
          <w:numId w:val="24"/>
        </w:numPr>
        <w:rPr>
          <w:rFonts w:asciiTheme="minorHAnsi" w:hAnsiTheme="minorHAnsi" w:cstheme="minorHAnsi"/>
        </w:rPr>
      </w:pPr>
      <w:r w:rsidRPr="00716729">
        <w:rPr>
          <w:rFonts w:asciiTheme="minorHAnsi" w:hAnsiTheme="minorHAnsi" w:cstheme="minorHAnsi"/>
        </w:rPr>
        <w:t xml:space="preserve">Remain </w:t>
      </w:r>
      <w:r w:rsidRPr="00716729">
        <w:rPr>
          <w:rFonts w:asciiTheme="minorHAnsi" w:hAnsiTheme="minorHAnsi" w:cstheme="minorHAnsi"/>
          <w:b/>
        </w:rPr>
        <w:t>active</w:t>
      </w:r>
      <w:r w:rsidRPr="00716729">
        <w:rPr>
          <w:rFonts w:asciiTheme="minorHAnsi" w:hAnsiTheme="minorHAnsi" w:cstheme="minorHAnsi"/>
        </w:rPr>
        <w:t xml:space="preserve"> in lessons/lectures by </w:t>
      </w:r>
      <w:r w:rsidRPr="00716729">
        <w:rPr>
          <w:rFonts w:asciiTheme="minorHAnsi" w:hAnsiTheme="minorHAnsi" w:cstheme="minorHAnsi"/>
          <w:b/>
        </w:rPr>
        <w:t>taking detailed notes</w:t>
      </w:r>
    </w:p>
    <w:p w:rsidR="00966659" w:rsidRPr="00716729" w:rsidRDefault="00B25581" w:rsidP="00966659">
      <w:pPr>
        <w:pStyle w:val="ListParagraph"/>
        <w:numPr>
          <w:ilvl w:val="0"/>
          <w:numId w:val="24"/>
        </w:numPr>
        <w:rPr>
          <w:rFonts w:asciiTheme="minorHAnsi" w:hAnsiTheme="minorHAnsi" w:cstheme="minorHAnsi"/>
        </w:rPr>
      </w:pPr>
      <w:r w:rsidRPr="00716729">
        <w:rPr>
          <w:rFonts w:asciiTheme="minorHAnsi" w:hAnsiTheme="minorHAnsi" w:cstheme="minorHAnsi"/>
        </w:rPr>
        <w:t xml:space="preserve">Adopt a </w:t>
      </w:r>
      <w:r w:rsidRPr="00716729">
        <w:rPr>
          <w:rFonts w:asciiTheme="minorHAnsi" w:hAnsiTheme="minorHAnsi" w:cstheme="minorHAnsi"/>
          <w:b/>
        </w:rPr>
        <w:t>style</w:t>
      </w:r>
      <w:r w:rsidRPr="00716729">
        <w:rPr>
          <w:rFonts w:asciiTheme="minorHAnsi" w:hAnsiTheme="minorHAnsi" w:cstheme="minorHAnsi"/>
        </w:rPr>
        <w:t xml:space="preserve"> that best suits you</w:t>
      </w:r>
      <w:r w:rsidR="00685363" w:rsidRPr="00716729">
        <w:rPr>
          <w:rFonts w:asciiTheme="minorHAnsi" w:hAnsiTheme="minorHAnsi" w:cstheme="minorHAnsi"/>
        </w:rPr>
        <w:t xml:space="preserve"> – linear notes or non-linear mapping?</w:t>
      </w:r>
    </w:p>
    <w:p w:rsidR="00966659" w:rsidRPr="00716729" w:rsidRDefault="00685363" w:rsidP="00966659">
      <w:pPr>
        <w:pStyle w:val="ListParagraph"/>
        <w:numPr>
          <w:ilvl w:val="0"/>
          <w:numId w:val="24"/>
        </w:numPr>
        <w:rPr>
          <w:rFonts w:asciiTheme="minorHAnsi" w:hAnsiTheme="minorHAnsi" w:cstheme="minorHAnsi"/>
        </w:rPr>
      </w:pPr>
      <w:r w:rsidRPr="00716729">
        <w:rPr>
          <w:rFonts w:asciiTheme="minorHAnsi" w:hAnsiTheme="minorHAnsi" w:cstheme="minorHAnsi"/>
        </w:rPr>
        <w:t xml:space="preserve">Use </w:t>
      </w:r>
      <w:r w:rsidRPr="00716729">
        <w:rPr>
          <w:rFonts w:asciiTheme="minorHAnsi" w:hAnsiTheme="minorHAnsi" w:cstheme="minorHAnsi"/>
          <w:b/>
        </w:rPr>
        <w:t xml:space="preserve">shorthand </w:t>
      </w:r>
      <w:r w:rsidRPr="00716729">
        <w:rPr>
          <w:rFonts w:asciiTheme="minorHAnsi" w:hAnsiTheme="minorHAnsi" w:cstheme="minorHAnsi"/>
        </w:rPr>
        <w:t>where possible to increase the efficiency of your note-taking – and ensure that you capture everything you need</w:t>
      </w:r>
    </w:p>
    <w:p w:rsidR="00966659" w:rsidRPr="00716729" w:rsidRDefault="00685363" w:rsidP="00966659">
      <w:pPr>
        <w:pStyle w:val="ListParagraph"/>
        <w:numPr>
          <w:ilvl w:val="0"/>
          <w:numId w:val="24"/>
        </w:numPr>
        <w:rPr>
          <w:rFonts w:asciiTheme="minorHAnsi" w:hAnsiTheme="minorHAnsi" w:cstheme="minorHAnsi"/>
        </w:rPr>
      </w:pPr>
      <w:r w:rsidRPr="00716729">
        <w:rPr>
          <w:rFonts w:asciiTheme="minorHAnsi" w:hAnsiTheme="minorHAnsi" w:cstheme="minorHAnsi"/>
          <w:b/>
        </w:rPr>
        <w:t>Review</w:t>
      </w:r>
      <w:r w:rsidRPr="00716729">
        <w:rPr>
          <w:rFonts w:asciiTheme="minorHAnsi" w:hAnsiTheme="minorHAnsi" w:cstheme="minorHAnsi"/>
        </w:rPr>
        <w:t>, add to and re-make your notes</w:t>
      </w:r>
    </w:p>
    <w:p w:rsidR="00966659" w:rsidRPr="00716729" w:rsidRDefault="00685363" w:rsidP="00966659">
      <w:pPr>
        <w:pStyle w:val="ListParagraph"/>
        <w:numPr>
          <w:ilvl w:val="0"/>
          <w:numId w:val="24"/>
        </w:numPr>
        <w:rPr>
          <w:rFonts w:asciiTheme="minorHAnsi" w:hAnsiTheme="minorHAnsi" w:cstheme="minorHAnsi"/>
        </w:rPr>
      </w:pPr>
      <w:r w:rsidRPr="00716729">
        <w:rPr>
          <w:rFonts w:asciiTheme="minorHAnsi" w:hAnsiTheme="minorHAnsi" w:cstheme="minorHAnsi"/>
          <w:b/>
        </w:rPr>
        <w:t>Transform your notes</w:t>
      </w:r>
      <w:r w:rsidRPr="00716729">
        <w:rPr>
          <w:rFonts w:asciiTheme="minorHAnsi" w:hAnsiTheme="minorHAnsi" w:cstheme="minorHAnsi"/>
        </w:rPr>
        <w:t xml:space="preserve"> for </w:t>
      </w:r>
      <w:r w:rsidRPr="00716729">
        <w:rPr>
          <w:rFonts w:asciiTheme="minorHAnsi" w:hAnsiTheme="minorHAnsi" w:cstheme="minorHAnsi"/>
          <w:b/>
        </w:rPr>
        <w:t>revision</w:t>
      </w:r>
    </w:p>
    <w:p w:rsidR="00966659" w:rsidRDefault="00966659" w:rsidP="005306A3">
      <w:pPr>
        <w:rPr>
          <w:rFonts w:asciiTheme="minorHAnsi" w:hAnsiTheme="minorHAnsi" w:cstheme="minorHAnsi"/>
          <w:b/>
        </w:rPr>
      </w:pPr>
    </w:p>
    <w:p w:rsidR="00966659" w:rsidRPr="005306A3" w:rsidRDefault="00966659" w:rsidP="005306A3">
      <w:pPr>
        <w:rPr>
          <w:rFonts w:asciiTheme="minorHAnsi" w:hAnsiTheme="minorHAnsi" w:cstheme="minorHAnsi"/>
          <w:b/>
        </w:rPr>
      </w:pPr>
    </w:p>
    <w:p w:rsidR="0043220F" w:rsidRDefault="0043220F" w:rsidP="007A137E">
      <w:pPr>
        <w:pStyle w:val="ListParagraph"/>
        <w:numPr>
          <w:ilvl w:val="0"/>
          <w:numId w:val="2"/>
        </w:numPr>
        <w:rPr>
          <w:rFonts w:asciiTheme="minorHAnsi" w:hAnsiTheme="minorHAnsi" w:cstheme="minorHAnsi"/>
          <w:b/>
        </w:rPr>
      </w:pPr>
      <w:r w:rsidRPr="005E6986">
        <w:rPr>
          <w:rFonts w:asciiTheme="minorHAnsi" w:hAnsiTheme="minorHAnsi" w:cstheme="minorHAnsi"/>
          <w:b/>
        </w:rPr>
        <w:t xml:space="preserve">Critical analysis / Comparison </w:t>
      </w:r>
    </w:p>
    <w:p w:rsidR="0015158E" w:rsidRDefault="0015158E" w:rsidP="0015158E">
      <w:pPr>
        <w:rPr>
          <w:rFonts w:asciiTheme="minorHAnsi" w:hAnsiTheme="minorHAnsi" w:cstheme="minorHAnsi"/>
          <w:b/>
        </w:rPr>
      </w:pPr>
    </w:p>
    <w:p w:rsidR="0015158E" w:rsidRDefault="0015158E" w:rsidP="0015158E">
      <w:pPr>
        <w:rPr>
          <w:rFonts w:asciiTheme="minorHAnsi" w:hAnsiTheme="minorHAnsi" w:cstheme="minorHAnsi"/>
        </w:rPr>
      </w:pPr>
      <w:r>
        <w:rPr>
          <w:rFonts w:asciiTheme="minorHAnsi" w:hAnsiTheme="minorHAnsi" w:cstheme="minorHAnsi"/>
        </w:rPr>
        <w:t>Note-taking in lessons/lectures and for further reading assists you in identifying:</w:t>
      </w:r>
    </w:p>
    <w:p w:rsidR="0015158E" w:rsidRPr="00FA7EBF" w:rsidRDefault="0015158E" w:rsidP="00FA7EBF">
      <w:pPr>
        <w:pStyle w:val="ListParagraph"/>
        <w:numPr>
          <w:ilvl w:val="0"/>
          <w:numId w:val="13"/>
        </w:numPr>
        <w:rPr>
          <w:rFonts w:asciiTheme="minorHAnsi" w:hAnsiTheme="minorHAnsi" w:cstheme="minorHAnsi"/>
        </w:rPr>
      </w:pPr>
      <w:r>
        <w:rPr>
          <w:rFonts w:asciiTheme="minorHAnsi" w:hAnsiTheme="minorHAnsi" w:cstheme="minorHAnsi"/>
        </w:rPr>
        <w:t>Patterns</w:t>
      </w:r>
      <w:r w:rsidR="00FA7EBF">
        <w:rPr>
          <w:rFonts w:asciiTheme="minorHAnsi" w:hAnsiTheme="minorHAnsi" w:cstheme="minorHAnsi"/>
        </w:rPr>
        <w:t xml:space="preserve"> and t</w:t>
      </w:r>
      <w:r w:rsidRPr="00FA7EBF">
        <w:rPr>
          <w:rFonts w:asciiTheme="minorHAnsi" w:hAnsiTheme="minorHAnsi" w:cstheme="minorHAnsi"/>
        </w:rPr>
        <w:t>rends</w:t>
      </w:r>
    </w:p>
    <w:p w:rsidR="00FA7EBF" w:rsidRDefault="00FA7EBF" w:rsidP="0015158E">
      <w:pPr>
        <w:pStyle w:val="ListParagraph"/>
        <w:numPr>
          <w:ilvl w:val="0"/>
          <w:numId w:val="13"/>
        </w:numPr>
        <w:rPr>
          <w:rFonts w:asciiTheme="minorHAnsi" w:hAnsiTheme="minorHAnsi" w:cstheme="minorHAnsi"/>
        </w:rPr>
      </w:pPr>
      <w:r>
        <w:rPr>
          <w:rFonts w:asciiTheme="minorHAnsi" w:hAnsiTheme="minorHAnsi" w:cstheme="minorHAnsi"/>
        </w:rPr>
        <w:t>Problems and suggested solutions</w:t>
      </w:r>
    </w:p>
    <w:p w:rsidR="0015158E" w:rsidRDefault="0015158E" w:rsidP="0015158E">
      <w:pPr>
        <w:pStyle w:val="ListParagraph"/>
        <w:numPr>
          <w:ilvl w:val="0"/>
          <w:numId w:val="13"/>
        </w:numPr>
        <w:rPr>
          <w:rFonts w:asciiTheme="minorHAnsi" w:hAnsiTheme="minorHAnsi" w:cstheme="minorHAnsi"/>
        </w:rPr>
      </w:pPr>
      <w:r>
        <w:rPr>
          <w:rFonts w:asciiTheme="minorHAnsi" w:hAnsiTheme="minorHAnsi" w:cstheme="minorHAnsi"/>
        </w:rPr>
        <w:t>Contradictions, paradoxes and anomalies</w:t>
      </w:r>
    </w:p>
    <w:p w:rsidR="0015158E" w:rsidRDefault="0015158E" w:rsidP="0015158E">
      <w:pPr>
        <w:pStyle w:val="ListParagraph"/>
        <w:numPr>
          <w:ilvl w:val="0"/>
          <w:numId w:val="13"/>
        </w:numPr>
        <w:rPr>
          <w:rFonts w:asciiTheme="minorHAnsi" w:hAnsiTheme="minorHAnsi" w:cstheme="minorHAnsi"/>
        </w:rPr>
      </w:pPr>
      <w:r>
        <w:rPr>
          <w:rFonts w:asciiTheme="minorHAnsi" w:hAnsiTheme="minorHAnsi" w:cstheme="minorHAnsi"/>
        </w:rPr>
        <w:t>Points of comparison (similarities and differences)</w:t>
      </w:r>
    </w:p>
    <w:p w:rsidR="0015158E" w:rsidRDefault="0015158E" w:rsidP="0015158E">
      <w:pPr>
        <w:pStyle w:val="ListParagraph"/>
        <w:numPr>
          <w:ilvl w:val="0"/>
          <w:numId w:val="13"/>
        </w:numPr>
        <w:rPr>
          <w:rFonts w:asciiTheme="minorHAnsi" w:hAnsiTheme="minorHAnsi" w:cstheme="minorHAnsi"/>
        </w:rPr>
      </w:pPr>
      <w:r>
        <w:rPr>
          <w:rFonts w:asciiTheme="minorHAnsi" w:hAnsiTheme="minorHAnsi" w:cstheme="minorHAnsi"/>
        </w:rPr>
        <w:t>Views for which there is a degree of consensus (agreement)</w:t>
      </w:r>
    </w:p>
    <w:p w:rsidR="0015158E" w:rsidRDefault="0015158E" w:rsidP="0015158E">
      <w:pPr>
        <w:pStyle w:val="ListParagraph"/>
        <w:numPr>
          <w:ilvl w:val="0"/>
          <w:numId w:val="13"/>
        </w:numPr>
        <w:rPr>
          <w:rFonts w:asciiTheme="minorHAnsi" w:hAnsiTheme="minorHAnsi" w:cstheme="minorHAnsi"/>
        </w:rPr>
      </w:pPr>
      <w:r>
        <w:rPr>
          <w:rFonts w:asciiTheme="minorHAnsi" w:hAnsiTheme="minorHAnsi" w:cstheme="minorHAnsi"/>
        </w:rPr>
        <w:t>Views for which there is a degree of dispute (disagreement)</w:t>
      </w:r>
    </w:p>
    <w:p w:rsidR="0015158E" w:rsidRDefault="0015158E" w:rsidP="0015158E">
      <w:pPr>
        <w:rPr>
          <w:rFonts w:asciiTheme="minorHAnsi" w:hAnsiTheme="minorHAnsi" w:cstheme="minorHAnsi"/>
        </w:rPr>
      </w:pPr>
    </w:p>
    <w:p w:rsidR="0015158E" w:rsidRPr="00E64555" w:rsidRDefault="00196E01" w:rsidP="0015158E">
      <w:pPr>
        <w:rPr>
          <w:rFonts w:asciiTheme="minorHAnsi" w:hAnsiTheme="minorHAnsi" w:cstheme="minorHAnsi"/>
        </w:rPr>
      </w:pPr>
      <w:r>
        <w:rPr>
          <w:rFonts w:asciiTheme="minorHAnsi" w:hAnsiTheme="minorHAnsi" w:cstheme="minorHAnsi"/>
        </w:rPr>
        <w:t xml:space="preserve">In addition, </w:t>
      </w:r>
      <w:r w:rsidR="00291CDD">
        <w:rPr>
          <w:rFonts w:asciiTheme="minorHAnsi" w:hAnsiTheme="minorHAnsi" w:cstheme="minorHAnsi"/>
        </w:rPr>
        <w:t xml:space="preserve">most </w:t>
      </w:r>
      <w:r>
        <w:rPr>
          <w:rFonts w:asciiTheme="minorHAnsi" w:hAnsiTheme="minorHAnsi" w:cstheme="minorHAnsi"/>
        </w:rPr>
        <w:t xml:space="preserve">A-level examinations will ask you to interpret relevant data, with the expectation that you will select relevant figures and detect significant points of comparison. With such evidence at hand, </w:t>
      </w:r>
      <w:r w:rsidR="00D80953">
        <w:rPr>
          <w:rFonts w:asciiTheme="minorHAnsi" w:hAnsiTheme="minorHAnsi" w:cstheme="minorHAnsi"/>
        </w:rPr>
        <w:t xml:space="preserve">you have the basis for </w:t>
      </w:r>
      <w:r w:rsidR="00D80953" w:rsidRPr="00E64555">
        <w:rPr>
          <w:rFonts w:asciiTheme="minorHAnsi" w:hAnsiTheme="minorHAnsi" w:cstheme="minorHAnsi"/>
          <w:b/>
        </w:rPr>
        <w:t xml:space="preserve">critical </w:t>
      </w:r>
      <w:r w:rsidR="00E64555" w:rsidRPr="00E64555">
        <w:rPr>
          <w:rFonts w:asciiTheme="minorHAnsi" w:hAnsiTheme="minorHAnsi" w:cstheme="minorHAnsi"/>
          <w:b/>
        </w:rPr>
        <w:t>analysis</w:t>
      </w:r>
      <w:r w:rsidR="00E64555">
        <w:rPr>
          <w:rFonts w:asciiTheme="minorHAnsi" w:hAnsiTheme="minorHAnsi" w:cstheme="minorHAnsi"/>
        </w:rPr>
        <w:t xml:space="preserve">; for breaking down a question, or problem, into its components and examining each part for inconsistencies in the evidence or contrasting views on its interpretation. If you are examining contrasting viewpoints, the analysis is </w:t>
      </w:r>
      <w:r w:rsidR="00E64555">
        <w:rPr>
          <w:rFonts w:asciiTheme="minorHAnsi" w:hAnsiTheme="minorHAnsi" w:cstheme="minorHAnsi"/>
          <w:b/>
        </w:rPr>
        <w:t xml:space="preserve">qualitative </w:t>
      </w:r>
      <w:r w:rsidR="00E64555">
        <w:rPr>
          <w:rFonts w:asciiTheme="minorHAnsi" w:hAnsiTheme="minorHAnsi" w:cstheme="minorHAnsi"/>
        </w:rPr>
        <w:t xml:space="preserve">and you should be looking for the main </w:t>
      </w:r>
      <w:r w:rsidR="00E64555" w:rsidRPr="00E64555">
        <w:rPr>
          <w:rFonts w:asciiTheme="minorHAnsi" w:hAnsiTheme="minorHAnsi" w:cstheme="minorHAnsi"/>
          <w:b/>
        </w:rPr>
        <w:t>‘points of clash’</w:t>
      </w:r>
      <w:r w:rsidR="00E64555">
        <w:rPr>
          <w:rFonts w:asciiTheme="minorHAnsi" w:hAnsiTheme="minorHAnsi" w:cstheme="minorHAnsi"/>
        </w:rPr>
        <w:t xml:space="preserve"> in the debate to make effective comparisons between the two positions. </w:t>
      </w:r>
      <w:r w:rsidR="005C348E">
        <w:rPr>
          <w:rFonts w:asciiTheme="minorHAnsi" w:hAnsiTheme="minorHAnsi" w:cstheme="minorHAnsi"/>
        </w:rPr>
        <w:t xml:space="preserve">If, however, you are focusing on numerical data the analysis will often be </w:t>
      </w:r>
      <w:r w:rsidR="005C348E" w:rsidRPr="005C348E">
        <w:rPr>
          <w:rFonts w:asciiTheme="minorHAnsi" w:hAnsiTheme="minorHAnsi" w:cstheme="minorHAnsi"/>
          <w:b/>
        </w:rPr>
        <w:t>quantitative</w:t>
      </w:r>
      <w:r w:rsidR="005C348E">
        <w:rPr>
          <w:rFonts w:asciiTheme="minorHAnsi" w:hAnsiTheme="minorHAnsi" w:cstheme="minorHAnsi"/>
        </w:rPr>
        <w:t xml:space="preserve"> in nature, comparing and contrasting the figures and, where necessary, manipulating the data mathematically to illustrate implications and consequences.</w:t>
      </w:r>
      <w:r w:rsidR="00E64555">
        <w:rPr>
          <w:rFonts w:asciiTheme="minorHAnsi" w:hAnsiTheme="minorHAnsi" w:cstheme="minorHAnsi"/>
        </w:rPr>
        <w:t xml:space="preserve"> </w:t>
      </w:r>
      <w:r w:rsidR="00CF744F">
        <w:rPr>
          <w:rFonts w:asciiTheme="minorHAnsi" w:hAnsiTheme="minorHAnsi" w:cstheme="minorHAnsi"/>
        </w:rPr>
        <w:t xml:space="preserve">Effective analysis will ensure a balanced assessment of the evidence – rather than a one-sided assessment, which may exclude relevant information – and informs the evaluative judgements you will have to make in concluding an answer. </w:t>
      </w:r>
    </w:p>
    <w:p w:rsidR="0015158E" w:rsidRPr="0015158E" w:rsidRDefault="0015158E" w:rsidP="0015158E">
      <w:pPr>
        <w:pStyle w:val="ListParagraph"/>
        <w:rPr>
          <w:rFonts w:asciiTheme="minorHAnsi" w:hAnsiTheme="minorHAnsi" w:cstheme="minorHAnsi"/>
        </w:rPr>
      </w:pPr>
    </w:p>
    <w:p w:rsidR="00F31D2B" w:rsidRDefault="00F31D2B" w:rsidP="007A137E">
      <w:pPr>
        <w:pStyle w:val="ListParagraph"/>
        <w:numPr>
          <w:ilvl w:val="0"/>
          <w:numId w:val="2"/>
        </w:numPr>
        <w:rPr>
          <w:rFonts w:asciiTheme="minorHAnsi" w:hAnsiTheme="minorHAnsi" w:cstheme="minorHAnsi"/>
          <w:b/>
        </w:rPr>
      </w:pPr>
      <w:r w:rsidRPr="005E6986">
        <w:rPr>
          <w:rFonts w:asciiTheme="minorHAnsi" w:hAnsiTheme="minorHAnsi" w:cstheme="minorHAnsi"/>
          <w:b/>
        </w:rPr>
        <w:t xml:space="preserve">Research skills </w:t>
      </w:r>
      <w:r w:rsidR="00F771E9" w:rsidRPr="005E6986">
        <w:rPr>
          <w:rFonts w:asciiTheme="minorHAnsi" w:hAnsiTheme="minorHAnsi" w:cstheme="minorHAnsi"/>
          <w:b/>
        </w:rPr>
        <w:t xml:space="preserve">(including online) </w:t>
      </w:r>
    </w:p>
    <w:p w:rsidR="00196E01" w:rsidRDefault="00196E01" w:rsidP="00196E01">
      <w:pPr>
        <w:rPr>
          <w:rFonts w:asciiTheme="minorHAnsi" w:hAnsiTheme="minorHAnsi" w:cstheme="minorHAnsi"/>
          <w:b/>
        </w:rPr>
      </w:pPr>
    </w:p>
    <w:p w:rsidR="00C1328F" w:rsidRDefault="00C1328F" w:rsidP="00196E01">
      <w:pPr>
        <w:rPr>
          <w:rFonts w:asciiTheme="minorHAnsi" w:hAnsiTheme="minorHAnsi" w:cstheme="minorHAnsi"/>
        </w:rPr>
      </w:pPr>
      <w:r>
        <w:rPr>
          <w:rFonts w:asciiTheme="minorHAnsi" w:hAnsiTheme="minorHAnsi" w:cstheme="minorHAnsi"/>
        </w:rPr>
        <w:t>The independent, scholarly student does not wait to be told; they are keen to find out for themselves. This is the essence of academic enquiry – a wonder about the world that leads, through research, to exploration and discovery.</w:t>
      </w:r>
    </w:p>
    <w:p w:rsidR="00C1328F" w:rsidRDefault="00C1328F" w:rsidP="00196E01">
      <w:pPr>
        <w:rPr>
          <w:rFonts w:asciiTheme="minorHAnsi" w:hAnsiTheme="minorHAnsi" w:cstheme="minorHAnsi"/>
        </w:rPr>
      </w:pPr>
    </w:p>
    <w:p w:rsidR="00C1328F" w:rsidRDefault="00C1328F" w:rsidP="00196E01">
      <w:pPr>
        <w:rPr>
          <w:rFonts w:asciiTheme="minorHAnsi" w:hAnsiTheme="minorHAnsi" w:cstheme="minorHAnsi"/>
        </w:rPr>
      </w:pPr>
      <w:r>
        <w:rPr>
          <w:rFonts w:asciiTheme="minorHAnsi" w:hAnsiTheme="minorHAnsi" w:cstheme="minorHAnsi"/>
        </w:rPr>
        <w:t xml:space="preserve">At A-level you will encounter two main types of research – referred to as </w:t>
      </w:r>
      <w:r w:rsidRPr="00C1328F">
        <w:rPr>
          <w:rFonts w:asciiTheme="minorHAnsi" w:hAnsiTheme="minorHAnsi" w:cstheme="minorHAnsi"/>
          <w:b/>
        </w:rPr>
        <w:t>primary</w:t>
      </w:r>
      <w:r>
        <w:rPr>
          <w:rFonts w:asciiTheme="minorHAnsi" w:hAnsiTheme="minorHAnsi" w:cstheme="minorHAnsi"/>
        </w:rPr>
        <w:t xml:space="preserve"> and </w:t>
      </w:r>
      <w:r w:rsidRPr="00C1328F">
        <w:rPr>
          <w:rFonts w:asciiTheme="minorHAnsi" w:hAnsiTheme="minorHAnsi" w:cstheme="minorHAnsi"/>
          <w:b/>
        </w:rPr>
        <w:t>secondary</w:t>
      </w:r>
      <w:r>
        <w:rPr>
          <w:rFonts w:asciiTheme="minorHAnsi" w:hAnsiTheme="minorHAnsi" w:cstheme="minorHAnsi"/>
        </w:rPr>
        <w:t xml:space="preserve"> –</w:t>
      </w:r>
      <w:r w:rsidR="00840945">
        <w:rPr>
          <w:rFonts w:asciiTheme="minorHAnsi" w:hAnsiTheme="minorHAnsi" w:cstheme="minorHAnsi"/>
        </w:rPr>
        <w:t xml:space="preserve">that </w:t>
      </w:r>
      <w:r>
        <w:rPr>
          <w:rFonts w:asciiTheme="minorHAnsi" w:hAnsiTheme="minorHAnsi" w:cstheme="minorHAnsi"/>
        </w:rPr>
        <w:t xml:space="preserve">can then be subdivided into a series of methods that may be used to produce </w:t>
      </w:r>
      <w:r w:rsidRPr="00C1328F">
        <w:rPr>
          <w:rFonts w:asciiTheme="minorHAnsi" w:hAnsiTheme="minorHAnsi" w:cstheme="minorHAnsi"/>
          <w:b/>
        </w:rPr>
        <w:t>qualitative</w:t>
      </w:r>
      <w:r>
        <w:rPr>
          <w:rFonts w:asciiTheme="minorHAnsi" w:hAnsiTheme="minorHAnsi" w:cstheme="minorHAnsi"/>
        </w:rPr>
        <w:t xml:space="preserve"> (written) or </w:t>
      </w:r>
      <w:r w:rsidRPr="00C1328F">
        <w:rPr>
          <w:rFonts w:asciiTheme="minorHAnsi" w:hAnsiTheme="minorHAnsi" w:cstheme="minorHAnsi"/>
          <w:b/>
        </w:rPr>
        <w:t>quantitative</w:t>
      </w:r>
      <w:r>
        <w:rPr>
          <w:rFonts w:asciiTheme="minorHAnsi" w:hAnsiTheme="minorHAnsi" w:cstheme="minorHAnsi"/>
        </w:rPr>
        <w:t xml:space="preserve"> (numerical) results. </w:t>
      </w:r>
    </w:p>
    <w:p w:rsidR="00C1328F" w:rsidRDefault="00C1328F" w:rsidP="00196E01">
      <w:pPr>
        <w:rPr>
          <w:rFonts w:asciiTheme="minorHAnsi" w:hAnsiTheme="minorHAnsi" w:cstheme="minorHAnsi"/>
        </w:rPr>
      </w:pPr>
    </w:p>
    <w:p w:rsidR="00291CDD" w:rsidRPr="00291CDD" w:rsidRDefault="00C1328F" w:rsidP="00196E01">
      <w:pPr>
        <w:rPr>
          <w:rFonts w:asciiTheme="minorHAnsi" w:hAnsiTheme="minorHAnsi" w:cstheme="minorHAnsi"/>
          <w:b/>
          <w:i/>
        </w:rPr>
      </w:pPr>
      <w:r w:rsidRPr="00291CDD">
        <w:rPr>
          <w:rFonts w:asciiTheme="minorHAnsi" w:hAnsiTheme="minorHAnsi" w:cstheme="minorHAnsi"/>
          <w:b/>
          <w:i/>
        </w:rPr>
        <w:t xml:space="preserve">Primary research </w:t>
      </w:r>
    </w:p>
    <w:p w:rsidR="00C1328F" w:rsidRDefault="00291CDD" w:rsidP="00196E01">
      <w:pPr>
        <w:rPr>
          <w:rFonts w:asciiTheme="minorHAnsi" w:hAnsiTheme="minorHAnsi" w:cstheme="minorHAnsi"/>
        </w:rPr>
      </w:pPr>
      <w:r>
        <w:rPr>
          <w:rFonts w:asciiTheme="minorHAnsi" w:hAnsiTheme="minorHAnsi" w:cstheme="minorHAnsi"/>
        </w:rPr>
        <w:t xml:space="preserve">This includes </w:t>
      </w:r>
      <w:r w:rsidR="00C1328F">
        <w:rPr>
          <w:rFonts w:asciiTheme="minorHAnsi" w:hAnsiTheme="minorHAnsi" w:cstheme="minorHAnsi"/>
        </w:rPr>
        <w:t xml:space="preserve">methods such as questionnaire surveys, observations and focus groups, </w:t>
      </w:r>
      <w:r>
        <w:rPr>
          <w:rFonts w:asciiTheme="minorHAnsi" w:hAnsiTheme="minorHAnsi" w:cstheme="minorHAnsi"/>
        </w:rPr>
        <w:t xml:space="preserve">and </w:t>
      </w:r>
      <w:r w:rsidR="00C1328F">
        <w:rPr>
          <w:rFonts w:asciiTheme="minorHAnsi" w:hAnsiTheme="minorHAnsi" w:cstheme="minorHAnsi"/>
        </w:rPr>
        <w:t>involve</w:t>
      </w:r>
      <w:r>
        <w:rPr>
          <w:rFonts w:asciiTheme="minorHAnsi" w:hAnsiTheme="minorHAnsi" w:cstheme="minorHAnsi"/>
        </w:rPr>
        <w:t>s</w:t>
      </w:r>
      <w:r w:rsidR="00C1328F">
        <w:rPr>
          <w:rFonts w:asciiTheme="minorHAnsi" w:hAnsiTheme="minorHAnsi" w:cstheme="minorHAnsi"/>
        </w:rPr>
        <w:t xml:space="preserve"> the process of gathering data </w:t>
      </w:r>
      <w:r w:rsidR="00C1328F" w:rsidRPr="00C1328F">
        <w:rPr>
          <w:rFonts w:asciiTheme="minorHAnsi" w:hAnsiTheme="minorHAnsi" w:cstheme="minorHAnsi"/>
          <w:i/>
        </w:rPr>
        <w:t>first-hand</w:t>
      </w:r>
      <w:r w:rsidR="00C1328F">
        <w:rPr>
          <w:rFonts w:asciiTheme="minorHAnsi" w:hAnsiTheme="minorHAnsi" w:cstheme="minorHAnsi"/>
        </w:rPr>
        <w:t xml:space="preserve"> from an identified group of respondents. The implementation of the method will determine the interpretation of results: a questionnaire comprising of closed questions lends itself to quantitative analysis; a focus group, on the other hand, will be formed for the purpose of obtaining qualitative results. The value of such research will depend on factors such as lack of bias in the selection of the sample of respondents and, for surveys, the size of the sample to gauge to which it represents the wider population. The effectiveness of the research will depend very much on the quality of the questions asked and the extent to which these are tailored to the objectives of the research.</w:t>
      </w:r>
    </w:p>
    <w:p w:rsidR="00C1328F" w:rsidRDefault="00C1328F" w:rsidP="00196E01">
      <w:pPr>
        <w:rPr>
          <w:rFonts w:asciiTheme="minorHAnsi" w:hAnsiTheme="minorHAnsi" w:cstheme="minorHAnsi"/>
        </w:rPr>
      </w:pPr>
    </w:p>
    <w:p w:rsidR="00C1328F" w:rsidRDefault="00C1328F" w:rsidP="00196E01">
      <w:pPr>
        <w:rPr>
          <w:rFonts w:asciiTheme="minorHAnsi" w:hAnsiTheme="minorHAnsi" w:cstheme="minorHAnsi"/>
        </w:rPr>
      </w:pPr>
      <w:r>
        <w:rPr>
          <w:rFonts w:asciiTheme="minorHAnsi" w:hAnsiTheme="minorHAnsi" w:cstheme="minorHAnsi"/>
        </w:rPr>
        <w:t xml:space="preserve">Primary research also includes experiments and researchers devise and conduct these to test </w:t>
      </w:r>
      <w:r w:rsidRPr="00C1328F">
        <w:rPr>
          <w:rFonts w:asciiTheme="minorHAnsi" w:hAnsiTheme="minorHAnsi" w:cstheme="minorHAnsi"/>
          <w:b/>
        </w:rPr>
        <w:t>hypotheses</w:t>
      </w:r>
      <w:r>
        <w:rPr>
          <w:rFonts w:asciiTheme="minorHAnsi" w:hAnsiTheme="minorHAnsi" w:cstheme="minorHAnsi"/>
        </w:rPr>
        <w:t xml:space="preserve">. One of my favourite pieces of research involved the testing of the hypothesis that valuable Stradivarius violins played no better than modern instruments. It involved </w:t>
      </w:r>
      <w:r w:rsidR="006677F5">
        <w:rPr>
          <w:rFonts w:asciiTheme="minorHAnsi" w:hAnsiTheme="minorHAnsi" w:cstheme="minorHAnsi"/>
        </w:rPr>
        <w:t xml:space="preserve">a blind test of instruments by experienced musicians and recorded their responses. The research results suggested that even though the instruments were separated by millions of pounds in market value, there was no discernible difference in sound or playing quality between authentic Stradivari </w:t>
      </w:r>
      <w:r w:rsidR="006677F5">
        <w:rPr>
          <w:rFonts w:asciiTheme="minorHAnsi" w:hAnsiTheme="minorHAnsi" w:cstheme="minorHAnsi"/>
        </w:rPr>
        <w:lastRenderedPageBreak/>
        <w:t>and modern instruments.</w:t>
      </w:r>
      <w:r w:rsidR="0099300A">
        <w:rPr>
          <w:rStyle w:val="FootnoteReference"/>
          <w:rFonts w:asciiTheme="minorHAnsi" w:hAnsiTheme="minorHAnsi" w:cstheme="minorHAnsi"/>
        </w:rPr>
        <w:footnoteReference w:id="2"/>
      </w:r>
      <w:r w:rsidR="006677F5">
        <w:rPr>
          <w:rFonts w:asciiTheme="minorHAnsi" w:hAnsiTheme="minorHAnsi" w:cstheme="minorHAnsi"/>
        </w:rPr>
        <w:t xml:space="preserve"> A carefully devised experiment of this nature can form the basis of an excellent EPQ.</w:t>
      </w:r>
    </w:p>
    <w:p w:rsidR="006677F5" w:rsidRDefault="006677F5" w:rsidP="00196E01">
      <w:pPr>
        <w:rPr>
          <w:rFonts w:asciiTheme="minorHAnsi" w:hAnsiTheme="minorHAnsi" w:cstheme="minorHAnsi"/>
        </w:rPr>
      </w:pPr>
    </w:p>
    <w:p w:rsidR="00291CDD" w:rsidRPr="00291CDD" w:rsidRDefault="006677F5" w:rsidP="00196E01">
      <w:pPr>
        <w:rPr>
          <w:rFonts w:asciiTheme="minorHAnsi" w:hAnsiTheme="minorHAnsi" w:cstheme="minorHAnsi"/>
          <w:b/>
          <w:i/>
        </w:rPr>
      </w:pPr>
      <w:r w:rsidRPr="00291CDD">
        <w:rPr>
          <w:rFonts w:asciiTheme="minorHAnsi" w:hAnsiTheme="minorHAnsi" w:cstheme="minorHAnsi"/>
          <w:b/>
          <w:i/>
        </w:rPr>
        <w:t>Secondary research</w:t>
      </w:r>
    </w:p>
    <w:p w:rsidR="006677F5" w:rsidRPr="00C1328F" w:rsidRDefault="00291CDD" w:rsidP="00196E01">
      <w:pPr>
        <w:rPr>
          <w:rFonts w:asciiTheme="minorHAnsi" w:hAnsiTheme="minorHAnsi" w:cstheme="minorHAnsi"/>
        </w:rPr>
      </w:pPr>
      <w:r>
        <w:rPr>
          <w:rFonts w:asciiTheme="minorHAnsi" w:hAnsiTheme="minorHAnsi" w:cstheme="minorHAnsi"/>
        </w:rPr>
        <w:t xml:space="preserve">In </w:t>
      </w:r>
      <w:r w:rsidR="006677F5">
        <w:rPr>
          <w:rFonts w:asciiTheme="minorHAnsi" w:hAnsiTheme="minorHAnsi" w:cstheme="minorHAnsi"/>
        </w:rPr>
        <w:t xml:space="preserve">contrast, </w:t>
      </w:r>
      <w:r>
        <w:rPr>
          <w:rFonts w:asciiTheme="minorHAnsi" w:hAnsiTheme="minorHAnsi" w:cstheme="minorHAnsi"/>
        </w:rPr>
        <w:t xml:space="preserve">this </w:t>
      </w:r>
      <w:r w:rsidR="006677F5">
        <w:rPr>
          <w:rFonts w:asciiTheme="minorHAnsi" w:hAnsiTheme="minorHAnsi" w:cstheme="minorHAnsi"/>
        </w:rPr>
        <w:t>involves surveying the field of works that have already been published or disseminated. The researcher is conducting a ‘literature review’. I offer further comments on this form of research in the ‘library skills’ section below.</w:t>
      </w:r>
    </w:p>
    <w:p w:rsidR="006677F5" w:rsidRDefault="006677F5" w:rsidP="00196E01">
      <w:pPr>
        <w:rPr>
          <w:rFonts w:asciiTheme="minorHAnsi" w:hAnsiTheme="minorHAnsi" w:cstheme="minorHAnsi"/>
          <w:b/>
        </w:rPr>
      </w:pPr>
    </w:p>
    <w:p w:rsidR="006677F5" w:rsidRDefault="006677F5" w:rsidP="00196E01">
      <w:pPr>
        <w:rPr>
          <w:rStyle w:val="Hyperlink"/>
          <w:rFonts w:asciiTheme="minorHAnsi" w:hAnsiTheme="minorHAnsi" w:cstheme="minorHAnsi"/>
        </w:rPr>
      </w:pPr>
      <w:r>
        <w:rPr>
          <w:rFonts w:asciiTheme="minorHAnsi" w:hAnsiTheme="minorHAnsi" w:cstheme="minorHAnsi"/>
        </w:rPr>
        <w:t xml:space="preserve">Whilst it is considerably easier to conduct secondary research than to devise valid primary research, </w:t>
      </w:r>
      <w:r w:rsidR="001A5F5A">
        <w:rPr>
          <w:rFonts w:asciiTheme="minorHAnsi" w:hAnsiTheme="minorHAnsi" w:cstheme="minorHAnsi"/>
        </w:rPr>
        <w:t xml:space="preserve">the effectiveness of the research relies on the quality of the search for resources and selectivity in filtering the results. This is as true for online research as it is for a visit to a physical library (see below). </w:t>
      </w:r>
      <w:r w:rsidR="00B64BBE">
        <w:rPr>
          <w:rFonts w:asciiTheme="minorHAnsi" w:hAnsiTheme="minorHAnsi" w:cstheme="minorHAnsi"/>
        </w:rPr>
        <w:t>British universities produce guides for students to refine their online searches for information: see the University of Reading’</w:t>
      </w:r>
      <w:r w:rsidR="008252BA">
        <w:rPr>
          <w:rFonts w:asciiTheme="minorHAnsi" w:hAnsiTheme="minorHAnsi" w:cstheme="minorHAnsi"/>
        </w:rPr>
        <w:t>s useful support material, for example,</w:t>
      </w:r>
      <w:r w:rsidR="00B64BBE">
        <w:rPr>
          <w:rFonts w:asciiTheme="minorHAnsi" w:hAnsiTheme="minorHAnsi" w:cstheme="minorHAnsi"/>
        </w:rPr>
        <w:t xml:space="preserve"> at </w:t>
      </w:r>
    </w:p>
    <w:p w:rsidR="00291CDD" w:rsidRDefault="00F32CC1" w:rsidP="00196E01">
      <w:pPr>
        <w:rPr>
          <w:rFonts w:asciiTheme="minorHAnsi" w:hAnsiTheme="minorHAnsi" w:cstheme="minorHAnsi"/>
        </w:rPr>
      </w:pPr>
      <w:hyperlink r:id="rId10" w:history="1">
        <w:r w:rsidR="00291CDD" w:rsidRPr="00145C93">
          <w:rPr>
            <w:rStyle w:val="Hyperlink"/>
            <w:rFonts w:asciiTheme="minorHAnsi" w:hAnsiTheme="minorHAnsi" w:cstheme="minorHAnsi"/>
          </w:rPr>
          <w:t>http://tinyurl.com/pyssxwf</w:t>
        </w:r>
      </w:hyperlink>
      <w:r w:rsidR="00291CDD">
        <w:rPr>
          <w:rFonts w:asciiTheme="minorHAnsi" w:hAnsiTheme="minorHAnsi" w:cstheme="minorHAnsi"/>
        </w:rPr>
        <w:t xml:space="preserve"> </w:t>
      </w:r>
    </w:p>
    <w:p w:rsidR="008252BA" w:rsidRDefault="008252BA" w:rsidP="00196E01">
      <w:pPr>
        <w:rPr>
          <w:rFonts w:asciiTheme="minorHAnsi" w:hAnsiTheme="minorHAnsi" w:cstheme="minorHAnsi"/>
        </w:rPr>
      </w:pPr>
    </w:p>
    <w:p w:rsidR="008252BA" w:rsidRDefault="008252BA" w:rsidP="00196E01">
      <w:pPr>
        <w:rPr>
          <w:rFonts w:asciiTheme="minorHAnsi" w:hAnsiTheme="minorHAnsi" w:cstheme="minorHAnsi"/>
        </w:rPr>
      </w:pPr>
      <w:r>
        <w:rPr>
          <w:rFonts w:asciiTheme="minorHAnsi" w:hAnsiTheme="minorHAnsi" w:cstheme="minorHAnsi"/>
        </w:rPr>
        <w:t>In research projects at A-level, I have found the Google Scholar search engine (</w:t>
      </w:r>
      <w:hyperlink r:id="rId11" w:history="1">
        <w:r w:rsidRPr="00262B11">
          <w:rPr>
            <w:rStyle w:val="Hyperlink"/>
            <w:rFonts w:asciiTheme="minorHAnsi" w:hAnsiTheme="minorHAnsi" w:cstheme="minorHAnsi"/>
          </w:rPr>
          <w:t>https://scholar.google.co.uk/</w:t>
        </w:r>
      </w:hyperlink>
      <w:r>
        <w:rPr>
          <w:rFonts w:asciiTheme="minorHAnsi" w:hAnsiTheme="minorHAnsi" w:cstheme="minorHAnsi"/>
        </w:rPr>
        <w:t>) useful for generating academic articles and providing starting points for further research, though your teachers and librarians may be able to direct you to subject-specific portals and archives that are more focused and relevant for your studies and projects. I also encourage students – see below – to apply for access, where possible, to academic libraries and research institutes, as these may be able to search through online archives of journals that are usually only available on a subscription-only basis.</w:t>
      </w:r>
    </w:p>
    <w:p w:rsidR="00B64BBE" w:rsidRDefault="00B64BBE" w:rsidP="00196E01">
      <w:pPr>
        <w:rPr>
          <w:rFonts w:asciiTheme="minorHAnsi" w:hAnsiTheme="minorHAnsi" w:cstheme="minorHAnsi"/>
        </w:rPr>
      </w:pPr>
    </w:p>
    <w:p w:rsidR="006677F5" w:rsidRPr="006677F5" w:rsidRDefault="006677F5" w:rsidP="00196E01">
      <w:pPr>
        <w:rPr>
          <w:rFonts w:asciiTheme="minorHAnsi" w:hAnsiTheme="minorHAnsi" w:cstheme="minorHAnsi"/>
        </w:rPr>
      </w:pPr>
    </w:p>
    <w:p w:rsidR="00F31D2B" w:rsidRDefault="00F31D2B" w:rsidP="007A137E">
      <w:pPr>
        <w:pStyle w:val="ListParagraph"/>
        <w:numPr>
          <w:ilvl w:val="0"/>
          <w:numId w:val="2"/>
        </w:numPr>
        <w:rPr>
          <w:rFonts w:asciiTheme="minorHAnsi" w:hAnsiTheme="minorHAnsi" w:cstheme="minorHAnsi"/>
          <w:b/>
        </w:rPr>
      </w:pPr>
      <w:r w:rsidRPr="005E6986">
        <w:rPr>
          <w:rFonts w:asciiTheme="minorHAnsi" w:hAnsiTheme="minorHAnsi" w:cstheme="minorHAnsi"/>
          <w:b/>
        </w:rPr>
        <w:t xml:space="preserve">Using the library </w:t>
      </w:r>
      <w:r w:rsidR="00775DA4" w:rsidRPr="005E6986">
        <w:rPr>
          <w:rFonts w:asciiTheme="minorHAnsi" w:hAnsiTheme="minorHAnsi" w:cstheme="minorHAnsi"/>
          <w:b/>
        </w:rPr>
        <w:t xml:space="preserve">(and the librarian) </w:t>
      </w:r>
    </w:p>
    <w:p w:rsidR="008252BA" w:rsidRPr="008252BA" w:rsidRDefault="008252BA" w:rsidP="008252BA">
      <w:pPr>
        <w:rPr>
          <w:rFonts w:asciiTheme="minorHAnsi" w:hAnsiTheme="minorHAnsi" w:cstheme="minorHAnsi"/>
          <w:b/>
        </w:rPr>
      </w:pPr>
    </w:p>
    <w:p w:rsidR="00203038" w:rsidRDefault="00AA038C" w:rsidP="00AA038C">
      <w:pPr>
        <w:rPr>
          <w:rFonts w:asciiTheme="minorHAnsi" w:hAnsiTheme="minorHAnsi" w:cstheme="minorHAnsi"/>
        </w:rPr>
      </w:pPr>
      <w:r>
        <w:rPr>
          <w:rFonts w:asciiTheme="minorHAnsi" w:hAnsiTheme="minorHAnsi" w:cstheme="minorHAnsi"/>
        </w:rPr>
        <w:t>Since your studies at A-level and beyond will involve a great deal of reading and researching, and these are habits that you have been encouraged to develop, it is vital that you become familiar with using</w:t>
      </w:r>
      <w:r w:rsidR="00347316">
        <w:rPr>
          <w:rFonts w:asciiTheme="minorHAnsi" w:hAnsiTheme="minorHAnsi" w:cstheme="minorHAnsi"/>
        </w:rPr>
        <w:t xml:space="preserve"> local</w:t>
      </w:r>
      <w:r>
        <w:rPr>
          <w:rFonts w:asciiTheme="minorHAnsi" w:hAnsiTheme="minorHAnsi" w:cstheme="minorHAnsi"/>
        </w:rPr>
        <w:t xml:space="preserve"> </w:t>
      </w:r>
      <w:r w:rsidRPr="00AA038C">
        <w:rPr>
          <w:rFonts w:asciiTheme="minorHAnsi" w:hAnsiTheme="minorHAnsi" w:cstheme="minorHAnsi"/>
          <w:b/>
        </w:rPr>
        <w:t>libraries</w:t>
      </w:r>
      <w:r>
        <w:rPr>
          <w:rFonts w:asciiTheme="minorHAnsi" w:hAnsiTheme="minorHAnsi" w:cstheme="minorHAnsi"/>
        </w:rPr>
        <w:t xml:space="preserve"> and drawing on the skills and expertise of </w:t>
      </w:r>
      <w:r w:rsidRPr="00AA038C">
        <w:rPr>
          <w:rFonts w:asciiTheme="minorHAnsi" w:hAnsiTheme="minorHAnsi" w:cstheme="minorHAnsi"/>
          <w:b/>
        </w:rPr>
        <w:t>librarians</w:t>
      </w:r>
      <w:r>
        <w:rPr>
          <w:rFonts w:asciiTheme="minorHAnsi" w:hAnsiTheme="minorHAnsi" w:cstheme="minorHAnsi"/>
        </w:rPr>
        <w:t xml:space="preserve">. You would be right in thinking that you have access to libraries at your fingertips – search engines can bring a world of wonder to your screen – but </w:t>
      </w:r>
      <w:r w:rsidR="00203038">
        <w:rPr>
          <w:rFonts w:asciiTheme="minorHAnsi" w:hAnsiTheme="minorHAnsi" w:cstheme="minorHAnsi"/>
        </w:rPr>
        <w:t xml:space="preserve">without a librarian’s expertise, you might be missing out on a wealth of resources. </w:t>
      </w:r>
    </w:p>
    <w:p w:rsidR="00203038" w:rsidRDefault="00203038" w:rsidP="00AA038C">
      <w:pPr>
        <w:rPr>
          <w:rFonts w:asciiTheme="minorHAnsi" w:hAnsiTheme="minorHAnsi" w:cstheme="minorHAnsi"/>
        </w:rPr>
      </w:pPr>
    </w:p>
    <w:p w:rsidR="007F0CF9" w:rsidRDefault="00203038" w:rsidP="00AA038C">
      <w:pPr>
        <w:rPr>
          <w:rFonts w:asciiTheme="minorHAnsi" w:hAnsiTheme="minorHAnsi" w:cstheme="minorHAnsi"/>
        </w:rPr>
      </w:pPr>
      <w:r>
        <w:rPr>
          <w:rFonts w:asciiTheme="minorHAnsi" w:hAnsiTheme="minorHAnsi" w:cstheme="minorHAnsi"/>
        </w:rPr>
        <w:t xml:space="preserve">The physical library contains many items that you will not be able to find freely available online. It will contain shelves of books and magazines (some of which, like the Philip Allan series, are targeted specifically at A-level students) that are carefully managed, reviewed and updated by librarians. You may also find </w:t>
      </w:r>
      <w:r w:rsidRPr="007F0CF9">
        <w:rPr>
          <w:rFonts w:asciiTheme="minorHAnsi" w:hAnsiTheme="minorHAnsi" w:cstheme="minorHAnsi"/>
          <w:b/>
        </w:rPr>
        <w:t>signage</w:t>
      </w:r>
      <w:r>
        <w:rPr>
          <w:rFonts w:asciiTheme="minorHAnsi" w:hAnsiTheme="minorHAnsi" w:cstheme="minorHAnsi"/>
        </w:rPr>
        <w:t xml:space="preserve"> and </w:t>
      </w:r>
      <w:r w:rsidRPr="007F0CF9">
        <w:rPr>
          <w:rFonts w:asciiTheme="minorHAnsi" w:hAnsiTheme="minorHAnsi" w:cstheme="minorHAnsi"/>
          <w:b/>
        </w:rPr>
        <w:t>guidance notes</w:t>
      </w:r>
      <w:r>
        <w:rPr>
          <w:rFonts w:asciiTheme="minorHAnsi" w:hAnsiTheme="minorHAnsi" w:cstheme="minorHAnsi"/>
        </w:rPr>
        <w:t xml:space="preserve"> to help you navigate the shelves and a librarian will </w:t>
      </w:r>
      <w:r w:rsidR="007F0CF9">
        <w:rPr>
          <w:rFonts w:asciiTheme="minorHAnsi" w:hAnsiTheme="minorHAnsi" w:cstheme="minorHAnsi"/>
        </w:rPr>
        <w:t>be able to suggest starting points for finding the information you need. If the physical library does not contain what you are looking for, ask about it: you have several options at your disposal, including a visit to a larger library that inc</w:t>
      </w:r>
      <w:r w:rsidR="008252BA">
        <w:rPr>
          <w:rFonts w:asciiTheme="minorHAnsi" w:hAnsiTheme="minorHAnsi" w:cstheme="minorHAnsi"/>
        </w:rPr>
        <w:t>ludes the item in its catalogue;</w:t>
      </w:r>
      <w:r w:rsidR="007F0CF9">
        <w:rPr>
          <w:rFonts w:asciiTheme="minorHAnsi" w:hAnsiTheme="minorHAnsi" w:cstheme="minorHAnsi"/>
        </w:rPr>
        <w:t xml:space="preserve"> or requesting an </w:t>
      </w:r>
      <w:r w:rsidR="007F0CF9" w:rsidRPr="00A034BC">
        <w:rPr>
          <w:rFonts w:asciiTheme="minorHAnsi" w:hAnsiTheme="minorHAnsi" w:cstheme="minorHAnsi"/>
          <w:b/>
        </w:rPr>
        <w:t>inter-library loan</w:t>
      </w:r>
      <w:r w:rsidR="007F0CF9">
        <w:rPr>
          <w:rFonts w:asciiTheme="minorHAnsi" w:hAnsiTheme="minorHAnsi" w:cstheme="minorHAnsi"/>
        </w:rPr>
        <w:t xml:space="preserve"> (usually for a small fee) to have the</w:t>
      </w:r>
      <w:r w:rsidR="008252BA">
        <w:rPr>
          <w:rFonts w:asciiTheme="minorHAnsi" w:hAnsiTheme="minorHAnsi" w:cstheme="minorHAnsi"/>
        </w:rPr>
        <w:t xml:space="preserve"> item delivered to your library;</w:t>
      </w:r>
      <w:r w:rsidR="007F0CF9">
        <w:rPr>
          <w:rFonts w:asciiTheme="minorHAnsi" w:hAnsiTheme="minorHAnsi" w:cstheme="minorHAnsi"/>
        </w:rPr>
        <w:t xml:space="preserve"> or of course looking online for a valid alternative source.</w:t>
      </w:r>
    </w:p>
    <w:p w:rsidR="007F0CF9" w:rsidRDefault="007F0CF9" w:rsidP="00AA038C">
      <w:pPr>
        <w:rPr>
          <w:rFonts w:asciiTheme="minorHAnsi" w:hAnsiTheme="minorHAnsi" w:cstheme="minorHAnsi"/>
        </w:rPr>
      </w:pPr>
    </w:p>
    <w:p w:rsidR="00AA038C" w:rsidRDefault="007F0CF9" w:rsidP="00AA038C">
      <w:pPr>
        <w:rPr>
          <w:rFonts w:asciiTheme="minorHAnsi" w:hAnsiTheme="minorHAnsi" w:cstheme="minorHAnsi"/>
        </w:rPr>
      </w:pPr>
      <w:r>
        <w:rPr>
          <w:rFonts w:asciiTheme="minorHAnsi" w:hAnsiTheme="minorHAnsi" w:cstheme="minorHAnsi"/>
        </w:rPr>
        <w:t xml:space="preserve">If you are researching for an extended project (EPQ), research institutes and university libraries are usually welcoming to A-level students provided that your school/college can provide you with a </w:t>
      </w:r>
      <w:r w:rsidRPr="007F0CF9">
        <w:rPr>
          <w:rFonts w:asciiTheme="minorHAnsi" w:hAnsiTheme="minorHAnsi" w:cstheme="minorHAnsi"/>
          <w:b/>
        </w:rPr>
        <w:t>‘letter of introduction’</w:t>
      </w:r>
      <w:r>
        <w:rPr>
          <w:rFonts w:asciiTheme="minorHAnsi" w:hAnsiTheme="minorHAnsi" w:cstheme="minorHAnsi"/>
        </w:rPr>
        <w:t xml:space="preserve"> on headed paper that confirms your position and sets out your research </w:t>
      </w:r>
      <w:r>
        <w:rPr>
          <w:rFonts w:asciiTheme="minorHAnsi" w:hAnsiTheme="minorHAnsi" w:cstheme="minorHAnsi"/>
        </w:rPr>
        <w:lastRenderedPageBreak/>
        <w:t xml:space="preserve">needs. The independent, scholarly student will benefit enormously from a visit to a research library: here you will be able to access academic journals, university textbooks, government reports and official publications, whether physically or online, that might not be freely available elsewhere.  </w:t>
      </w:r>
      <w:r w:rsidR="00203038">
        <w:rPr>
          <w:rFonts w:asciiTheme="minorHAnsi" w:hAnsiTheme="minorHAnsi" w:cstheme="minorHAnsi"/>
        </w:rPr>
        <w:t xml:space="preserve"> </w:t>
      </w:r>
      <w:r w:rsidR="00AA038C">
        <w:rPr>
          <w:rFonts w:asciiTheme="minorHAnsi" w:hAnsiTheme="minorHAnsi" w:cstheme="minorHAnsi"/>
        </w:rPr>
        <w:t xml:space="preserve">  </w:t>
      </w:r>
    </w:p>
    <w:p w:rsidR="00A034BC" w:rsidRDefault="00A034BC" w:rsidP="00AA038C">
      <w:pPr>
        <w:rPr>
          <w:rFonts w:asciiTheme="minorHAnsi" w:hAnsiTheme="minorHAnsi" w:cstheme="minorHAnsi"/>
        </w:rPr>
      </w:pPr>
    </w:p>
    <w:p w:rsidR="00A034BC" w:rsidRDefault="00A034BC" w:rsidP="00AA038C">
      <w:pPr>
        <w:rPr>
          <w:rFonts w:asciiTheme="minorHAnsi" w:hAnsiTheme="minorHAnsi" w:cstheme="minorHAnsi"/>
        </w:rPr>
      </w:pPr>
      <w:r>
        <w:rPr>
          <w:rFonts w:asciiTheme="minorHAnsi" w:hAnsiTheme="minorHAnsi" w:cstheme="minorHAnsi"/>
        </w:rPr>
        <w:t xml:space="preserve">As for online research, a librarian can help you </w:t>
      </w:r>
      <w:r w:rsidRPr="00A034BC">
        <w:rPr>
          <w:rFonts w:asciiTheme="minorHAnsi" w:hAnsiTheme="minorHAnsi" w:cstheme="minorHAnsi"/>
          <w:b/>
        </w:rPr>
        <w:t>refine your internet searches</w:t>
      </w:r>
      <w:r>
        <w:rPr>
          <w:rFonts w:asciiTheme="minorHAnsi" w:hAnsiTheme="minorHAnsi" w:cstheme="minorHAnsi"/>
        </w:rPr>
        <w:t xml:space="preserve"> and direct you to </w:t>
      </w:r>
      <w:r w:rsidRPr="00A034BC">
        <w:rPr>
          <w:rFonts w:asciiTheme="minorHAnsi" w:hAnsiTheme="minorHAnsi" w:cstheme="minorHAnsi"/>
          <w:b/>
        </w:rPr>
        <w:t>portals</w:t>
      </w:r>
      <w:r>
        <w:rPr>
          <w:rFonts w:asciiTheme="minorHAnsi" w:hAnsiTheme="minorHAnsi" w:cstheme="minorHAnsi"/>
        </w:rPr>
        <w:t xml:space="preserve"> that will open up subject-specific libraries of material. They will also be able to steer you in the direction of </w:t>
      </w:r>
      <w:r w:rsidRPr="00A034BC">
        <w:rPr>
          <w:rFonts w:asciiTheme="minorHAnsi" w:hAnsiTheme="minorHAnsi" w:cstheme="minorHAnsi"/>
          <w:b/>
        </w:rPr>
        <w:t>valid sources</w:t>
      </w:r>
      <w:r>
        <w:rPr>
          <w:rFonts w:asciiTheme="minorHAnsi" w:hAnsiTheme="minorHAnsi" w:cstheme="minorHAnsi"/>
        </w:rPr>
        <w:t xml:space="preserve"> and help you find freely available resources, rather than those hidden behind paywalls. A librarian really is a “gatekeeper of knowledge” and offers vital support to A-level students. Please make the most of your </w:t>
      </w:r>
      <w:r w:rsidR="00347316">
        <w:rPr>
          <w:rFonts w:asciiTheme="minorHAnsi" w:hAnsiTheme="minorHAnsi" w:cstheme="minorHAnsi"/>
        </w:rPr>
        <w:t xml:space="preserve">local </w:t>
      </w:r>
      <w:r>
        <w:rPr>
          <w:rFonts w:asciiTheme="minorHAnsi" w:hAnsiTheme="minorHAnsi" w:cstheme="minorHAnsi"/>
        </w:rPr>
        <w:t>library, draw on the expertise of librarians and give yourself the best possible access to quality academic resources to enrich your learning experience.</w:t>
      </w:r>
    </w:p>
    <w:p w:rsidR="00A3534F" w:rsidRDefault="00A3534F" w:rsidP="00AA038C">
      <w:pPr>
        <w:rPr>
          <w:rFonts w:asciiTheme="minorHAnsi" w:hAnsiTheme="minorHAnsi" w:cstheme="minorHAnsi"/>
        </w:rPr>
      </w:pPr>
    </w:p>
    <w:p w:rsidR="00A3534F" w:rsidRPr="00A3534F" w:rsidRDefault="00A3534F" w:rsidP="00AA038C">
      <w:pPr>
        <w:rPr>
          <w:rFonts w:asciiTheme="minorHAnsi" w:hAnsiTheme="minorHAnsi" w:cstheme="minorHAnsi"/>
          <w:b/>
        </w:rPr>
      </w:pPr>
      <w:r w:rsidRPr="00A3534F">
        <w:rPr>
          <w:rFonts w:asciiTheme="minorHAnsi" w:hAnsiTheme="minorHAnsi" w:cstheme="minorHAnsi"/>
          <w:b/>
        </w:rPr>
        <w:t xml:space="preserve">Online searching: the top-five: </w:t>
      </w:r>
    </w:p>
    <w:p w:rsidR="00A3534F" w:rsidRDefault="00A3534F" w:rsidP="00A3534F">
      <w:pPr>
        <w:pStyle w:val="ListParagraph"/>
        <w:numPr>
          <w:ilvl w:val="0"/>
          <w:numId w:val="26"/>
        </w:numPr>
        <w:rPr>
          <w:rFonts w:asciiTheme="minorHAnsi" w:hAnsiTheme="minorHAnsi" w:cstheme="minorHAnsi"/>
        </w:rPr>
      </w:pPr>
      <w:r>
        <w:rPr>
          <w:rFonts w:asciiTheme="minorHAnsi" w:hAnsiTheme="minorHAnsi" w:cstheme="minorHAnsi"/>
        </w:rPr>
        <w:t xml:space="preserve">Use </w:t>
      </w:r>
      <w:r w:rsidRPr="005F1712">
        <w:rPr>
          <w:rFonts w:asciiTheme="minorHAnsi" w:hAnsiTheme="minorHAnsi" w:cstheme="minorHAnsi"/>
          <w:b/>
        </w:rPr>
        <w:t>unique and specific terms</w:t>
      </w:r>
      <w:r>
        <w:rPr>
          <w:rFonts w:asciiTheme="minorHAnsi" w:hAnsiTheme="minorHAnsi" w:cstheme="minorHAnsi"/>
        </w:rPr>
        <w:t xml:space="preserve"> that are strong in your subject area </w:t>
      </w:r>
    </w:p>
    <w:p w:rsidR="00A3534F" w:rsidRDefault="00A3534F" w:rsidP="00A3534F">
      <w:pPr>
        <w:pStyle w:val="ListParagraph"/>
        <w:numPr>
          <w:ilvl w:val="0"/>
          <w:numId w:val="26"/>
        </w:numPr>
        <w:rPr>
          <w:rFonts w:asciiTheme="minorHAnsi" w:hAnsiTheme="minorHAnsi" w:cstheme="minorHAnsi"/>
        </w:rPr>
      </w:pPr>
      <w:r>
        <w:rPr>
          <w:rFonts w:asciiTheme="minorHAnsi" w:hAnsiTheme="minorHAnsi" w:cstheme="minorHAnsi"/>
        </w:rPr>
        <w:t xml:space="preserve">Use the </w:t>
      </w:r>
      <w:r w:rsidRPr="005F1712">
        <w:rPr>
          <w:rFonts w:asciiTheme="minorHAnsi" w:hAnsiTheme="minorHAnsi" w:cstheme="minorHAnsi"/>
        </w:rPr>
        <w:t>minus operator</w:t>
      </w:r>
      <w:r>
        <w:rPr>
          <w:rFonts w:asciiTheme="minorHAnsi" w:hAnsiTheme="minorHAnsi" w:cstheme="minorHAnsi"/>
        </w:rPr>
        <w:t xml:space="preserve"> to </w:t>
      </w:r>
      <w:r w:rsidRPr="005F1712">
        <w:rPr>
          <w:rFonts w:asciiTheme="minorHAnsi" w:hAnsiTheme="minorHAnsi" w:cstheme="minorHAnsi"/>
          <w:b/>
        </w:rPr>
        <w:t>narrow your search</w:t>
      </w:r>
      <w:r>
        <w:rPr>
          <w:rFonts w:asciiTheme="minorHAnsi" w:hAnsiTheme="minorHAnsi" w:cstheme="minorHAnsi"/>
        </w:rPr>
        <w:t xml:space="preserve"> </w:t>
      </w:r>
    </w:p>
    <w:p w:rsidR="00A3534F" w:rsidRDefault="00A3534F" w:rsidP="00A3534F">
      <w:pPr>
        <w:pStyle w:val="ListParagraph"/>
        <w:numPr>
          <w:ilvl w:val="0"/>
          <w:numId w:val="26"/>
        </w:numPr>
        <w:rPr>
          <w:rFonts w:asciiTheme="minorHAnsi" w:hAnsiTheme="minorHAnsi" w:cstheme="minorHAnsi"/>
        </w:rPr>
      </w:pPr>
      <w:r>
        <w:rPr>
          <w:rFonts w:asciiTheme="minorHAnsi" w:hAnsiTheme="minorHAnsi" w:cstheme="minorHAnsi"/>
        </w:rPr>
        <w:t xml:space="preserve">Use </w:t>
      </w:r>
      <w:r w:rsidRPr="005F1712">
        <w:rPr>
          <w:rFonts w:asciiTheme="minorHAnsi" w:hAnsiTheme="minorHAnsi" w:cstheme="minorHAnsi"/>
          <w:b/>
        </w:rPr>
        <w:t>quotation marks</w:t>
      </w:r>
      <w:r>
        <w:rPr>
          <w:rFonts w:asciiTheme="minorHAnsi" w:hAnsiTheme="minorHAnsi" w:cstheme="minorHAnsi"/>
        </w:rPr>
        <w:t xml:space="preserve"> for matching exact phrases </w:t>
      </w:r>
    </w:p>
    <w:p w:rsidR="00A3534F" w:rsidRDefault="00A3534F" w:rsidP="00A3534F">
      <w:pPr>
        <w:pStyle w:val="ListParagraph"/>
        <w:numPr>
          <w:ilvl w:val="0"/>
          <w:numId w:val="26"/>
        </w:numPr>
        <w:rPr>
          <w:rFonts w:asciiTheme="minorHAnsi" w:hAnsiTheme="minorHAnsi" w:cstheme="minorHAnsi"/>
        </w:rPr>
      </w:pPr>
      <w:r w:rsidRPr="005F1712">
        <w:rPr>
          <w:rFonts w:asciiTheme="minorHAnsi" w:hAnsiTheme="minorHAnsi" w:cstheme="minorHAnsi"/>
          <w:b/>
        </w:rPr>
        <w:t>Customise</w:t>
      </w:r>
      <w:r>
        <w:rPr>
          <w:rFonts w:asciiTheme="minorHAnsi" w:hAnsiTheme="minorHAnsi" w:cstheme="minorHAnsi"/>
        </w:rPr>
        <w:t xml:space="preserve"> your searches with ‘+’, ‘~’ and ‘*’ </w:t>
      </w:r>
    </w:p>
    <w:p w:rsidR="00A3534F" w:rsidRDefault="00A3534F" w:rsidP="00A3534F">
      <w:pPr>
        <w:pStyle w:val="ListParagraph"/>
        <w:numPr>
          <w:ilvl w:val="0"/>
          <w:numId w:val="26"/>
        </w:numPr>
        <w:rPr>
          <w:rFonts w:asciiTheme="minorHAnsi" w:hAnsiTheme="minorHAnsi" w:cstheme="minorHAnsi"/>
        </w:rPr>
      </w:pPr>
      <w:r>
        <w:rPr>
          <w:rFonts w:asciiTheme="minorHAnsi" w:hAnsiTheme="minorHAnsi" w:cstheme="minorHAnsi"/>
        </w:rPr>
        <w:t xml:space="preserve">Change tactics when things don’t work out: </w:t>
      </w:r>
      <w:r w:rsidRPr="005F1712">
        <w:rPr>
          <w:rFonts w:asciiTheme="minorHAnsi" w:hAnsiTheme="minorHAnsi" w:cstheme="minorHAnsi"/>
          <w:b/>
        </w:rPr>
        <w:t>try another search engine</w:t>
      </w:r>
      <w:r>
        <w:rPr>
          <w:rFonts w:asciiTheme="minorHAnsi" w:hAnsiTheme="minorHAnsi" w:cstheme="minorHAnsi"/>
        </w:rPr>
        <w:t xml:space="preserve"> or </w:t>
      </w:r>
      <w:r w:rsidRPr="005F1712">
        <w:rPr>
          <w:rFonts w:asciiTheme="minorHAnsi" w:hAnsiTheme="minorHAnsi" w:cstheme="minorHAnsi"/>
          <w:b/>
        </w:rPr>
        <w:t>talk to someone!</w:t>
      </w:r>
      <w:r>
        <w:rPr>
          <w:rFonts w:asciiTheme="minorHAnsi" w:hAnsiTheme="minorHAnsi" w:cstheme="minorHAnsi"/>
        </w:rPr>
        <w:t xml:space="preserve"> </w:t>
      </w:r>
    </w:p>
    <w:p w:rsidR="00A3534F" w:rsidRDefault="00A3534F" w:rsidP="00A3534F">
      <w:pPr>
        <w:pStyle w:val="ListParagraph"/>
        <w:rPr>
          <w:rFonts w:asciiTheme="minorHAnsi" w:hAnsiTheme="minorHAnsi" w:cstheme="minorHAnsi"/>
        </w:rPr>
      </w:pPr>
    </w:p>
    <w:p w:rsidR="00A3534F" w:rsidRPr="001A0C3F" w:rsidRDefault="00F32CC1" w:rsidP="00A3534F">
      <w:pPr>
        <w:pStyle w:val="ListParagraph"/>
        <w:rPr>
          <w:rFonts w:asciiTheme="minorHAnsi" w:hAnsiTheme="minorHAnsi" w:cstheme="minorHAnsi"/>
          <w:i/>
        </w:rPr>
      </w:pPr>
      <w:hyperlink r:id="rId12" w:history="1">
        <w:r w:rsidR="001A0C3F" w:rsidRPr="001A0C3F">
          <w:rPr>
            <w:rFonts w:asciiTheme="minorHAnsi" w:hAnsiTheme="minorHAnsi" w:cstheme="minorHAnsi"/>
            <w:i/>
          </w:rPr>
          <w:t>Adapted</w:t>
        </w:r>
      </w:hyperlink>
      <w:r w:rsidR="001A0C3F" w:rsidRPr="001A0C3F">
        <w:rPr>
          <w:rFonts w:asciiTheme="minorHAnsi" w:hAnsiTheme="minorHAnsi" w:cstheme="minorHAnsi"/>
          <w:i/>
        </w:rPr>
        <w:t xml:space="preserve"> from </w:t>
      </w:r>
      <w:proofErr w:type="spellStart"/>
      <w:r w:rsidR="001A0C3F" w:rsidRPr="001A0C3F">
        <w:rPr>
          <w:rFonts w:asciiTheme="minorHAnsi" w:hAnsiTheme="minorHAnsi" w:cstheme="minorHAnsi"/>
          <w:i/>
        </w:rPr>
        <w:t>TechRepublic</w:t>
      </w:r>
      <w:proofErr w:type="spellEnd"/>
      <w:r w:rsidR="001A0C3F" w:rsidRPr="001A0C3F">
        <w:rPr>
          <w:rFonts w:asciiTheme="minorHAnsi" w:hAnsiTheme="minorHAnsi" w:cstheme="minorHAnsi"/>
          <w:i/>
        </w:rPr>
        <w:t xml:space="preserve">: </w:t>
      </w:r>
      <w:hyperlink r:id="rId13" w:history="1">
        <w:r w:rsidR="00A3534F" w:rsidRPr="001A0C3F">
          <w:rPr>
            <w:rStyle w:val="Hyperlink"/>
            <w:rFonts w:ascii="Verdana" w:hAnsi="Verdana"/>
            <w:bCs/>
            <w:i/>
            <w:sz w:val="19"/>
            <w:szCs w:val="19"/>
            <w:shd w:val="clear" w:color="auto" w:fill="FFFFFF"/>
          </w:rPr>
          <w:t>http://tinyurl.com/ncdmmuk</w:t>
        </w:r>
      </w:hyperlink>
      <w:r w:rsidR="00A3534F" w:rsidRPr="001A0C3F">
        <w:rPr>
          <w:rFonts w:ascii="Verdana" w:hAnsi="Verdana"/>
          <w:bCs/>
          <w:i/>
          <w:color w:val="000000"/>
          <w:sz w:val="19"/>
          <w:szCs w:val="19"/>
          <w:shd w:val="clear" w:color="auto" w:fill="FFFFFF"/>
        </w:rPr>
        <w:t xml:space="preserve"> </w:t>
      </w:r>
    </w:p>
    <w:p w:rsidR="00A034BC" w:rsidRDefault="00A034BC" w:rsidP="00AA038C">
      <w:pPr>
        <w:rPr>
          <w:rFonts w:asciiTheme="minorHAnsi" w:hAnsiTheme="minorHAnsi" w:cstheme="minorHAnsi"/>
        </w:rPr>
      </w:pPr>
    </w:p>
    <w:p w:rsidR="00A3534F" w:rsidRPr="00AA038C" w:rsidRDefault="00A3534F" w:rsidP="00AA038C">
      <w:pPr>
        <w:rPr>
          <w:rFonts w:asciiTheme="minorHAnsi" w:hAnsiTheme="minorHAnsi" w:cstheme="minorHAnsi"/>
        </w:rPr>
      </w:pPr>
    </w:p>
    <w:p w:rsidR="00F31D2B" w:rsidRDefault="005F4060" w:rsidP="005F4060">
      <w:pPr>
        <w:pStyle w:val="ListParagraph"/>
        <w:numPr>
          <w:ilvl w:val="0"/>
          <w:numId w:val="2"/>
        </w:numPr>
        <w:rPr>
          <w:rFonts w:asciiTheme="minorHAnsi" w:hAnsiTheme="minorHAnsi" w:cstheme="minorHAnsi"/>
          <w:b/>
        </w:rPr>
      </w:pPr>
      <w:r>
        <w:rPr>
          <w:rFonts w:asciiTheme="minorHAnsi" w:hAnsiTheme="minorHAnsi" w:cstheme="minorHAnsi"/>
          <w:b/>
        </w:rPr>
        <w:t>Writing skills</w:t>
      </w:r>
      <w:r w:rsidR="00A3534F">
        <w:rPr>
          <w:rFonts w:asciiTheme="minorHAnsi" w:hAnsiTheme="minorHAnsi" w:cstheme="minorHAnsi"/>
          <w:b/>
        </w:rPr>
        <w:t xml:space="preserve"> </w:t>
      </w:r>
      <w:r>
        <w:rPr>
          <w:rFonts w:asciiTheme="minorHAnsi" w:hAnsiTheme="minorHAnsi" w:cstheme="minorHAnsi"/>
          <w:b/>
        </w:rPr>
        <w:t>/</w:t>
      </w:r>
      <w:r w:rsidR="00A3534F">
        <w:rPr>
          <w:rFonts w:asciiTheme="minorHAnsi" w:hAnsiTheme="minorHAnsi" w:cstheme="minorHAnsi"/>
          <w:b/>
        </w:rPr>
        <w:t xml:space="preserve"> </w:t>
      </w:r>
      <w:r w:rsidR="00F31D2B" w:rsidRPr="005F4060">
        <w:rPr>
          <w:rFonts w:asciiTheme="minorHAnsi" w:hAnsiTheme="minorHAnsi" w:cstheme="minorHAnsi"/>
          <w:b/>
        </w:rPr>
        <w:t xml:space="preserve">Planning and writing (extended) essays </w:t>
      </w:r>
    </w:p>
    <w:p w:rsidR="005F4060" w:rsidRDefault="005F4060" w:rsidP="005F4060">
      <w:pPr>
        <w:rPr>
          <w:rFonts w:asciiTheme="minorHAnsi" w:hAnsiTheme="minorHAnsi" w:cstheme="minorHAnsi"/>
          <w:b/>
        </w:rPr>
      </w:pPr>
    </w:p>
    <w:p w:rsidR="00A3534F" w:rsidRPr="00A3534F" w:rsidRDefault="00A3534F" w:rsidP="005F4060">
      <w:pPr>
        <w:rPr>
          <w:rFonts w:asciiTheme="minorHAnsi" w:hAnsiTheme="minorHAnsi" w:cstheme="minorHAnsi"/>
          <w:b/>
          <w:i/>
        </w:rPr>
      </w:pPr>
      <w:r w:rsidRPr="00A3534F">
        <w:rPr>
          <w:rFonts w:asciiTheme="minorHAnsi" w:hAnsiTheme="minorHAnsi" w:cstheme="minorHAnsi"/>
          <w:b/>
          <w:i/>
        </w:rPr>
        <w:t xml:space="preserve">Effective writing </w:t>
      </w:r>
    </w:p>
    <w:p w:rsidR="005F4060" w:rsidRDefault="00241DBF" w:rsidP="005F4060">
      <w:pPr>
        <w:rPr>
          <w:rFonts w:asciiTheme="minorHAnsi" w:hAnsiTheme="minorHAnsi" w:cstheme="minorHAnsi"/>
        </w:rPr>
      </w:pPr>
      <w:r>
        <w:rPr>
          <w:rFonts w:asciiTheme="minorHAnsi" w:hAnsiTheme="minorHAnsi" w:cstheme="minorHAnsi"/>
        </w:rPr>
        <w:t>The writing that you do at A-level is largely guided by question formats and assessment objectives. It is clear, however, that there are some features of effective writing that apply across the board:</w:t>
      </w:r>
    </w:p>
    <w:p w:rsidR="00241DBF" w:rsidRDefault="00241DBF" w:rsidP="00241DBF">
      <w:pPr>
        <w:pStyle w:val="ListParagraph"/>
        <w:numPr>
          <w:ilvl w:val="0"/>
          <w:numId w:val="18"/>
        </w:numPr>
        <w:rPr>
          <w:rFonts w:asciiTheme="minorHAnsi" w:hAnsiTheme="minorHAnsi" w:cstheme="minorHAnsi"/>
        </w:rPr>
      </w:pPr>
      <w:r>
        <w:rPr>
          <w:rFonts w:asciiTheme="minorHAnsi" w:hAnsiTheme="minorHAnsi" w:cstheme="minorHAnsi"/>
        </w:rPr>
        <w:t>Write in fully developed sentences that are approp</w:t>
      </w:r>
      <w:r w:rsidR="00AD1D53">
        <w:rPr>
          <w:rFonts w:asciiTheme="minorHAnsi" w:hAnsiTheme="minorHAnsi" w:cstheme="minorHAnsi"/>
        </w:rPr>
        <w:t xml:space="preserve">riately punctuated. And no text language: </w:t>
      </w:r>
      <w:r>
        <w:rPr>
          <w:rFonts w:asciiTheme="minorHAnsi" w:hAnsiTheme="minorHAnsi" w:cstheme="minorHAnsi"/>
        </w:rPr>
        <w:t>begin with a capital letter and end in a full stop!</w:t>
      </w:r>
    </w:p>
    <w:p w:rsidR="00241DBF" w:rsidRDefault="00241DBF" w:rsidP="00241DBF">
      <w:pPr>
        <w:pStyle w:val="ListParagraph"/>
        <w:numPr>
          <w:ilvl w:val="0"/>
          <w:numId w:val="18"/>
        </w:numPr>
        <w:rPr>
          <w:rFonts w:asciiTheme="minorHAnsi" w:hAnsiTheme="minorHAnsi" w:cstheme="minorHAnsi"/>
        </w:rPr>
      </w:pPr>
      <w:r>
        <w:rPr>
          <w:rFonts w:asciiTheme="minorHAnsi" w:hAnsiTheme="minorHAnsi" w:cstheme="minorHAnsi"/>
        </w:rPr>
        <w:t xml:space="preserve">Write clear sentences that convey your </w:t>
      </w:r>
      <w:r w:rsidR="00AD1D53">
        <w:rPr>
          <w:rFonts w:asciiTheme="minorHAnsi" w:hAnsiTheme="minorHAnsi" w:cstheme="minorHAnsi"/>
        </w:rPr>
        <w:t xml:space="preserve">intended messages to the reader; </w:t>
      </w:r>
      <w:r>
        <w:rPr>
          <w:rFonts w:asciiTheme="minorHAnsi" w:hAnsiTheme="minorHAnsi" w:cstheme="minorHAnsi"/>
        </w:rPr>
        <w:t>if you are unsure, proof-read/read-back to yourself</w:t>
      </w:r>
      <w:r w:rsidR="00AD1D53">
        <w:rPr>
          <w:rFonts w:asciiTheme="minorHAnsi" w:hAnsiTheme="minorHAnsi" w:cstheme="minorHAnsi"/>
        </w:rPr>
        <w:t xml:space="preserve">. </w:t>
      </w:r>
    </w:p>
    <w:p w:rsidR="00A7136B" w:rsidRPr="00A7136B" w:rsidRDefault="00241DBF" w:rsidP="00A7136B">
      <w:pPr>
        <w:pStyle w:val="ListParagraph"/>
        <w:numPr>
          <w:ilvl w:val="0"/>
          <w:numId w:val="18"/>
        </w:numPr>
        <w:rPr>
          <w:rFonts w:asciiTheme="minorHAnsi" w:hAnsiTheme="minorHAnsi" w:cstheme="minorHAnsi"/>
        </w:rPr>
      </w:pPr>
      <w:r>
        <w:rPr>
          <w:rFonts w:asciiTheme="minorHAnsi" w:hAnsiTheme="minorHAnsi" w:cstheme="minorHAnsi"/>
        </w:rPr>
        <w:t>Vary the length of your sentences</w:t>
      </w:r>
      <w:r w:rsidR="009D23B2">
        <w:rPr>
          <w:rFonts w:asciiTheme="minorHAnsi" w:hAnsiTheme="minorHAnsi" w:cstheme="minorHAnsi"/>
        </w:rPr>
        <w:t xml:space="preserve"> and take prid</w:t>
      </w:r>
      <w:r w:rsidR="00AD1D53">
        <w:rPr>
          <w:rFonts w:asciiTheme="minorHAnsi" w:hAnsiTheme="minorHAnsi" w:cstheme="minorHAnsi"/>
        </w:rPr>
        <w:t xml:space="preserve">e in crafting your written work; </w:t>
      </w:r>
      <w:r w:rsidR="009D23B2">
        <w:rPr>
          <w:rFonts w:asciiTheme="minorHAnsi" w:hAnsiTheme="minorHAnsi" w:cstheme="minorHAnsi"/>
        </w:rPr>
        <w:t>think to yourself as you write: every sente</w:t>
      </w:r>
      <w:r w:rsidR="00AD1D53">
        <w:rPr>
          <w:rFonts w:asciiTheme="minorHAnsi" w:hAnsiTheme="minorHAnsi" w:cstheme="minorHAnsi"/>
        </w:rPr>
        <w:t>n</w:t>
      </w:r>
      <w:r w:rsidR="009D23B2">
        <w:rPr>
          <w:rFonts w:asciiTheme="minorHAnsi" w:hAnsiTheme="minorHAnsi" w:cstheme="minorHAnsi"/>
        </w:rPr>
        <w:t>ce matters and should have impact</w:t>
      </w:r>
      <w:r w:rsidR="00AD1D53">
        <w:rPr>
          <w:rFonts w:asciiTheme="minorHAnsi" w:hAnsiTheme="minorHAnsi" w:cstheme="minorHAnsi"/>
        </w:rPr>
        <w:t xml:space="preserve">. </w:t>
      </w:r>
    </w:p>
    <w:p w:rsidR="00A7136B" w:rsidRDefault="00241DBF" w:rsidP="00241DBF">
      <w:pPr>
        <w:pStyle w:val="ListParagraph"/>
        <w:numPr>
          <w:ilvl w:val="0"/>
          <w:numId w:val="18"/>
        </w:numPr>
        <w:rPr>
          <w:rFonts w:asciiTheme="minorHAnsi" w:hAnsiTheme="minorHAnsi" w:cstheme="minorHAnsi"/>
        </w:rPr>
      </w:pPr>
      <w:r>
        <w:rPr>
          <w:rFonts w:asciiTheme="minorHAnsi" w:hAnsiTheme="minorHAnsi" w:cstheme="minorHAnsi"/>
        </w:rPr>
        <w:t>Be mindful of structuring your work</w:t>
      </w:r>
      <w:r w:rsidR="00A7136B">
        <w:rPr>
          <w:rFonts w:asciiTheme="minorHAnsi" w:hAnsiTheme="minorHAnsi" w:cstheme="minorHAnsi"/>
        </w:rPr>
        <w:t xml:space="preserve"> carefully so that the written piece guides the reader to its conclusion with a logical sequence of paragraphs, working from introductory comments and explanations, through to the discussion of views and evidence (depending on the nature of the question) and leading to a reasoned, justified conclusion</w:t>
      </w:r>
      <w:r w:rsidR="00AD1D53">
        <w:rPr>
          <w:rFonts w:asciiTheme="minorHAnsi" w:hAnsiTheme="minorHAnsi" w:cstheme="minorHAnsi"/>
        </w:rPr>
        <w:t xml:space="preserve">. </w:t>
      </w:r>
    </w:p>
    <w:p w:rsidR="00A7136B" w:rsidRDefault="00A7136B" w:rsidP="00241DBF">
      <w:pPr>
        <w:pStyle w:val="ListParagraph"/>
        <w:numPr>
          <w:ilvl w:val="0"/>
          <w:numId w:val="18"/>
        </w:numPr>
        <w:rPr>
          <w:rFonts w:asciiTheme="minorHAnsi" w:hAnsiTheme="minorHAnsi" w:cstheme="minorHAnsi"/>
        </w:rPr>
      </w:pPr>
      <w:r>
        <w:rPr>
          <w:rFonts w:asciiTheme="minorHAnsi" w:hAnsiTheme="minorHAnsi" w:cstheme="minorHAnsi"/>
        </w:rPr>
        <w:t>Develop your points and arguments by providing supporting explanation and examples and evidence</w:t>
      </w:r>
      <w:r w:rsidR="00AD1D53">
        <w:rPr>
          <w:rFonts w:asciiTheme="minorHAnsi" w:hAnsiTheme="minorHAnsi" w:cstheme="minorHAnsi"/>
        </w:rPr>
        <w:t xml:space="preserve">. </w:t>
      </w:r>
    </w:p>
    <w:p w:rsidR="00A7136B" w:rsidRDefault="00A7136B" w:rsidP="00241DBF">
      <w:pPr>
        <w:pStyle w:val="ListParagraph"/>
        <w:numPr>
          <w:ilvl w:val="0"/>
          <w:numId w:val="18"/>
        </w:numPr>
        <w:rPr>
          <w:rFonts w:asciiTheme="minorHAnsi" w:hAnsiTheme="minorHAnsi" w:cstheme="minorHAnsi"/>
        </w:rPr>
      </w:pPr>
      <w:r>
        <w:rPr>
          <w:rFonts w:asciiTheme="minorHAnsi" w:hAnsiTheme="minorHAnsi" w:cstheme="minorHAnsi"/>
        </w:rPr>
        <w:t>And one of the bigg</w:t>
      </w:r>
      <w:r w:rsidR="00AD1D53">
        <w:rPr>
          <w:rFonts w:asciiTheme="minorHAnsi" w:hAnsiTheme="minorHAnsi" w:cstheme="minorHAnsi"/>
        </w:rPr>
        <w:t xml:space="preserve">est issues in A-level writing, </w:t>
      </w:r>
      <w:r w:rsidRPr="00AD1D53">
        <w:rPr>
          <w:rFonts w:asciiTheme="minorHAnsi" w:hAnsiTheme="minorHAnsi" w:cstheme="minorHAnsi"/>
          <w:i/>
        </w:rPr>
        <w:t>answer the question set</w:t>
      </w:r>
      <w:r>
        <w:rPr>
          <w:rFonts w:asciiTheme="minorHAnsi" w:hAnsiTheme="minorHAnsi" w:cstheme="minorHAnsi"/>
        </w:rPr>
        <w:t xml:space="preserve"> (and if it has sub-parts, tackle each one to a sub-conclusion and on to the next until you reach your overall judgement)!</w:t>
      </w:r>
    </w:p>
    <w:p w:rsidR="00A7136B" w:rsidRDefault="00A7136B" w:rsidP="00A7136B">
      <w:pPr>
        <w:rPr>
          <w:rFonts w:asciiTheme="minorHAnsi" w:hAnsiTheme="minorHAnsi" w:cstheme="minorHAnsi"/>
        </w:rPr>
      </w:pPr>
    </w:p>
    <w:p w:rsidR="00A3534F" w:rsidRPr="00A3534F" w:rsidRDefault="00A3534F" w:rsidP="00A7136B">
      <w:pPr>
        <w:rPr>
          <w:rFonts w:asciiTheme="minorHAnsi" w:hAnsiTheme="minorHAnsi" w:cstheme="minorHAnsi"/>
          <w:b/>
          <w:i/>
        </w:rPr>
      </w:pPr>
      <w:r w:rsidRPr="00A3534F">
        <w:rPr>
          <w:rFonts w:asciiTheme="minorHAnsi" w:hAnsiTheme="minorHAnsi" w:cstheme="minorHAnsi"/>
          <w:b/>
          <w:i/>
        </w:rPr>
        <w:t xml:space="preserve">Essay planning </w:t>
      </w:r>
    </w:p>
    <w:p w:rsidR="007268F3" w:rsidRPr="007268F3" w:rsidRDefault="009D23B2" w:rsidP="00A7136B">
      <w:pPr>
        <w:rPr>
          <w:rFonts w:asciiTheme="minorHAnsi" w:hAnsiTheme="minorHAnsi" w:cstheme="minorHAnsi"/>
        </w:rPr>
      </w:pPr>
      <w:r>
        <w:rPr>
          <w:rFonts w:asciiTheme="minorHAnsi" w:hAnsiTheme="minorHAnsi" w:cstheme="minorHAnsi"/>
        </w:rPr>
        <w:t>Over and above these general comments, there are few prescriptive rules for essay-writing. Essays come in all shapes and sizes, though you do have to accept that specific subjects will have preferences as to the style and format that these pieces of writing will take</w:t>
      </w:r>
      <w:r w:rsidR="007268F3">
        <w:rPr>
          <w:rFonts w:asciiTheme="minorHAnsi" w:hAnsiTheme="minorHAnsi" w:cstheme="minorHAnsi"/>
        </w:rPr>
        <w:t>, and extended essays have to be very carefully planned and structured</w:t>
      </w:r>
      <w:r>
        <w:rPr>
          <w:rFonts w:asciiTheme="minorHAnsi" w:hAnsiTheme="minorHAnsi" w:cstheme="minorHAnsi"/>
        </w:rPr>
        <w:t xml:space="preserve">. One feature that you should bear in mind is that </w:t>
      </w:r>
      <w:r>
        <w:rPr>
          <w:rFonts w:asciiTheme="minorHAnsi" w:hAnsiTheme="minorHAnsi" w:cstheme="minorHAnsi"/>
        </w:rPr>
        <w:lastRenderedPageBreak/>
        <w:t xml:space="preserve">an essay should have some </w:t>
      </w:r>
      <w:r w:rsidRPr="009D23B2">
        <w:rPr>
          <w:rFonts w:asciiTheme="minorHAnsi" w:hAnsiTheme="minorHAnsi" w:cstheme="minorHAnsi"/>
          <w:b/>
        </w:rPr>
        <w:t>balance</w:t>
      </w:r>
      <w:r>
        <w:rPr>
          <w:rFonts w:asciiTheme="minorHAnsi" w:hAnsiTheme="minorHAnsi" w:cstheme="minorHAnsi"/>
        </w:rPr>
        <w:t>; it cannot be so one-sided that valuable considerations on the other side of the argument are simply ignored. This does not stop you writing a superb essay that seeks to persuade the reader that one side of the argument is stronger than the other from the outset, provided of course that you acknowledge that there are arguments and evidence on the other side and take care to show why you think your side outweighs the other. The alternative, safer approach is to introduce a matter of dispute, set it in context and then explore each side of the argument</w:t>
      </w:r>
      <w:r w:rsidR="007268F3">
        <w:rPr>
          <w:rFonts w:asciiTheme="minorHAnsi" w:hAnsiTheme="minorHAnsi" w:cstheme="minorHAnsi"/>
        </w:rPr>
        <w:t xml:space="preserve"> before arriving at your own conclusion, which will be justified because you have fully assessed the merits of each position and examined the main points of dispute.</w:t>
      </w:r>
      <w:r>
        <w:rPr>
          <w:rFonts w:asciiTheme="minorHAnsi" w:hAnsiTheme="minorHAnsi" w:cstheme="minorHAnsi"/>
        </w:rPr>
        <w:t xml:space="preserve"> </w:t>
      </w:r>
      <w:r w:rsidR="00A7136B" w:rsidRPr="00A7136B">
        <w:rPr>
          <w:rFonts w:asciiTheme="minorHAnsi" w:hAnsiTheme="minorHAnsi" w:cstheme="minorHAnsi"/>
        </w:rPr>
        <w:t xml:space="preserve"> </w:t>
      </w:r>
    </w:p>
    <w:p w:rsidR="00F31D2B" w:rsidRDefault="00F31D2B" w:rsidP="00D575F2">
      <w:pPr>
        <w:rPr>
          <w:rFonts w:asciiTheme="minorHAnsi" w:hAnsiTheme="minorHAnsi" w:cstheme="minorHAnsi"/>
        </w:rPr>
      </w:pPr>
    </w:p>
    <w:p w:rsidR="00A3534F" w:rsidRPr="001A0C3F" w:rsidRDefault="005000DB" w:rsidP="00D575F2">
      <w:pPr>
        <w:rPr>
          <w:rFonts w:asciiTheme="minorHAnsi" w:hAnsiTheme="minorHAnsi" w:cstheme="minorHAnsi"/>
          <w:b/>
        </w:rPr>
      </w:pPr>
      <w:r w:rsidRPr="001A0C3F">
        <w:rPr>
          <w:rFonts w:asciiTheme="minorHAnsi" w:hAnsiTheme="minorHAnsi" w:cstheme="minorHAnsi"/>
          <w:b/>
        </w:rPr>
        <w:t xml:space="preserve">Essay writing: the top-five </w:t>
      </w:r>
    </w:p>
    <w:p w:rsidR="00A3534F" w:rsidRDefault="005000DB" w:rsidP="005000DB">
      <w:pPr>
        <w:pStyle w:val="ListParagraph"/>
        <w:numPr>
          <w:ilvl w:val="0"/>
          <w:numId w:val="27"/>
        </w:numPr>
        <w:rPr>
          <w:rFonts w:asciiTheme="minorHAnsi" w:hAnsiTheme="minorHAnsi" w:cstheme="minorHAnsi"/>
        </w:rPr>
      </w:pPr>
      <w:r w:rsidRPr="0099300A">
        <w:rPr>
          <w:rFonts w:asciiTheme="minorHAnsi" w:hAnsiTheme="minorHAnsi" w:cstheme="minorHAnsi"/>
          <w:b/>
        </w:rPr>
        <w:t>Clarify</w:t>
      </w:r>
      <w:r w:rsidRPr="005000DB">
        <w:rPr>
          <w:rFonts w:asciiTheme="minorHAnsi" w:hAnsiTheme="minorHAnsi" w:cstheme="minorHAnsi"/>
        </w:rPr>
        <w:t xml:space="preserve"> the task/question </w:t>
      </w:r>
      <w:r w:rsidR="001A0C3F">
        <w:rPr>
          <w:rFonts w:asciiTheme="minorHAnsi" w:hAnsiTheme="minorHAnsi" w:cstheme="minorHAnsi"/>
        </w:rPr>
        <w:t xml:space="preserve">before you start </w:t>
      </w:r>
    </w:p>
    <w:p w:rsidR="005000DB" w:rsidRDefault="005000DB" w:rsidP="005000DB">
      <w:pPr>
        <w:pStyle w:val="ListParagraph"/>
        <w:numPr>
          <w:ilvl w:val="0"/>
          <w:numId w:val="27"/>
        </w:numPr>
        <w:rPr>
          <w:rFonts w:asciiTheme="minorHAnsi" w:hAnsiTheme="minorHAnsi" w:cstheme="minorHAnsi"/>
        </w:rPr>
      </w:pPr>
      <w:r w:rsidRPr="0099300A">
        <w:rPr>
          <w:rFonts w:asciiTheme="minorHAnsi" w:hAnsiTheme="minorHAnsi" w:cstheme="minorHAnsi"/>
          <w:b/>
        </w:rPr>
        <w:t>Map</w:t>
      </w:r>
      <w:r>
        <w:rPr>
          <w:rFonts w:asciiTheme="minorHAnsi" w:hAnsiTheme="minorHAnsi" w:cstheme="minorHAnsi"/>
        </w:rPr>
        <w:t xml:space="preserve"> your ideas</w:t>
      </w:r>
      <w:r w:rsidR="001A0C3F">
        <w:rPr>
          <w:rFonts w:asciiTheme="minorHAnsi" w:hAnsiTheme="minorHAnsi" w:cstheme="minorHAnsi"/>
        </w:rPr>
        <w:t xml:space="preserve"> </w:t>
      </w:r>
    </w:p>
    <w:p w:rsidR="005000DB" w:rsidRPr="005000DB" w:rsidRDefault="005000DB" w:rsidP="005000DB">
      <w:pPr>
        <w:pStyle w:val="ListParagraph"/>
        <w:numPr>
          <w:ilvl w:val="0"/>
          <w:numId w:val="27"/>
        </w:numPr>
        <w:rPr>
          <w:rFonts w:asciiTheme="minorHAnsi" w:hAnsiTheme="minorHAnsi" w:cstheme="minorHAnsi"/>
        </w:rPr>
      </w:pPr>
      <w:r>
        <w:rPr>
          <w:rFonts w:asciiTheme="minorHAnsi" w:hAnsiTheme="minorHAnsi" w:cstheme="minorHAnsi"/>
        </w:rPr>
        <w:t xml:space="preserve">Identify </w:t>
      </w:r>
      <w:r w:rsidRPr="0099300A">
        <w:rPr>
          <w:rFonts w:asciiTheme="minorHAnsi" w:hAnsiTheme="minorHAnsi" w:cstheme="minorHAnsi"/>
          <w:b/>
        </w:rPr>
        <w:t>knowledge gaps</w:t>
      </w:r>
      <w:r>
        <w:rPr>
          <w:rFonts w:asciiTheme="minorHAnsi" w:hAnsiTheme="minorHAnsi" w:cstheme="minorHAnsi"/>
        </w:rPr>
        <w:t xml:space="preserve"> for further research </w:t>
      </w:r>
    </w:p>
    <w:p w:rsidR="005000DB" w:rsidRDefault="005000DB" w:rsidP="005000DB">
      <w:pPr>
        <w:pStyle w:val="ListParagraph"/>
        <w:numPr>
          <w:ilvl w:val="0"/>
          <w:numId w:val="27"/>
        </w:numPr>
        <w:rPr>
          <w:rFonts w:asciiTheme="minorHAnsi" w:hAnsiTheme="minorHAnsi" w:cstheme="minorHAnsi"/>
        </w:rPr>
      </w:pPr>
      <w:r>
        <w:rPr>
          <w:rFonts w:asciiTheme="minorHAnsi" w:hAnsiTheme="minorHAnsi" w:cstheme="minorHAnsi"/>
        </w:rPr>
        <w:t xml:space="preserve">First draft: check for a </w:t>
      </w:r>
      <w:r w:rsidRPr="0099300A">
        <w:rPr>
          <w:rFonts w:asciiTheme="minorHAnsi" w:hAnsiTheme="minorHAnsi" w:cstheme="minorHAnsi"/>
          <w:b/>
        </w:rPr>
        <w:t>logical flow</w:t>
      </w:r>
      <w:r>
        <w:rPr>
          <w:rFonts w:asciiTheme="minorHAnsi" w:hAnsiTheme="minorHAnsi" w:cstheme="minorHAnsi"/>
        </w:rPr>
        <w:t xml:space="preserve"> from one idea to the next, one paragraph to the next</w:t>
      </w:r>
    </w:p>
    <w:p w:rsidR="005000DB" w:rsidRDefault="001A0C3F" w:rsidP="005000DB">
      <w:pPr>
        <w:pStyle w:val="ListParagraph"/>
        <w:numPr>
          <w:ilvl w:val="1"/>
          <w:numId w:val="27"/>
        </w:numPr>
        <w:rPr>
          <w:rFonts w:asciiTheme="minorHAnsi" w:hAnsiTheme="minorHAnsi" w:cstheme="minorHAnsi"/>
        </w:rPr>
      </w:pPr>
      <w:r>
        <w:rPr>
          <w:rFonts w:asciiTheme="minorHAnsi" w:hAnsiTheme="minorHAnsi" w:cstheme="minorHAnsi"/>
        </w:rPr>
        <w:t xml:space="preserve">Have an </w:t>
      </w:r>
      <w:r w:rsidRPr="0099300A">
        <w:rPr>
          <w:rFonts w:asciiTheme="minorHAnsi" w:hAnsiTheme="minorHAnsi" w:cstheme="minorHAnsi"/>
          <w:b/>
        </w:rPr>
        <w:t>introduction</w:t>
      </w:r>
      <w:r w:rsidR="005000DB">
        <w:rPr>
          <w:rFonts w:asciiTheme="minorHAnsi" w:hAnsiTheme="minorHAnsi" w:cstheme="minorHAnsi"/>
        </w:rPr>
        <w:t xml:space="preserve">: set the scene </w:t>
      </w:r>
    </w:p>
    <w:p w:rsidR="005000DB" w:rsidRDefault="001A0C3F" w:rsidP="005000DB">
      <w:pPr>
        <w:pStyle w:val="ListParagraph"/>
        <w:numPr>
          <w:ilvl w:val="1"/>
          <w:numId w:val="27"/>
        </w:numPr>
        <w:rPr>
          <w:rFonts w:asciiTheme="minorHAnsi" w:hAnsiTheme="minorHAnsi" w:cstheme="minorHAnsi"/>
        </w:rPr>
      </w:pPr>
      <w:r>
        <w:rPr>
          <w:rFonts w:asciiTheme="minorHAnsi" w:hAnsiTheme="minorHAnsi" w:cstheme="minorHAnsi"/>
        </w:rPr>
        <w:t xml:space="preserve">Have a </w:t>
      </w:r>
      <w:r w:rsidR="005000DB" w:rsidRPr="0099300A">
        <w:rPr>
          <w:rFonts w:asciiTheme="minorHAnsi" w:hAnsiTheme="minorHAnsi" w:cstheme="minorHAnsi"/>
          <w:b/>
        </w:rPr>
        <w:t>key idea</w:t>
      </w:r>
      <w:r w:rsidR="005000DB">
        <w:rPr>
          <w:rFonts w:asciiTheme="minorHAnsi" w:hAnsiTheme="minorHAnsi" w:cstheme="minorHAnsi"/>
        </w:rPr>
        <w:t xml:space="preserve"> in every </w:t>
      </w:r>
      <w:proofErr w:type="gramStart"/>
      <w:r w:rsidR="005000DB" w:rsidRPr="0099300A">
        <w:rPr>
          <w:rFonts w:asciiTheme="minorHAnsi" w:hAnsiTheme="minorHAnsi" w:cstheme="minorHAnsi"/>
          <w:b/>
        </w:rPr>
        <w:t>paragraph</w:t>
      </w:r>
      <w:proofErr w:type="gramEnd"/>
    </w:p>
    <w:p w:rsidR="0099300A" w:rsidRDefault="001A0C3F" w:rsidP="005000DB">
      <w:pPr>
        <w:pStyle w:val="ListParagraph"/>
        <w:numPr>
          <w:ilvl w:val="1"/>
          <w:numId w:val="27"/>
        </w:numPr>
        <w:rPr>
          <w:rFonts w:asciiTheme="minorHAnsi" w:hAnsiTheme="minorHAnsi" w:cstheme="minorHAnsi"/>
        </w:rPr>
      </w:pPr>
      <w:r>
        <w:rPr>
          <w:rFonts w:asciiTheme="minorHAnsi" w:hAnsiTheme="minorHAnsi" w:cstheme="minorHAnsi"/>
        </w:rPr>
        <w:t xml:space="preserve">Make sure that </w:t>
      </w:r>
      <w:r w:rsidRPr="0099300A">
        <w:rPr>
          <w:rFonts w:asciiTheme="minorHAnsi" w:hAnsiTheme="minorHAnsi" w:cstheme="minorHAnsi"/>
          <w:b/>
        </w:rPr>
        <w:t>sentences</w:t>
      </w:r>
      <w:r>
        <w:rPr>
          <w:rFonts w:asciiTheme="minorHAnsi" w:hAnsiTheme="minorHAnsi" w:cstheme="minorHAnsi"/>
        </w:rPr>
        <w:t xml:space="preserve"> </w:t>
      </w:r>
      <w:r w:rsidR="005000DB">
        <w:rPr>
          <w:rFonts w:asciiTheme="minorHAnsi" w:hAnsiTheme="minorHAnsi" w:cstheme="minorHAnsi"/>
        </w:rPr>
        <w:t>provide explanation, examples and reasoning</w:t>
      </w:r>
    </w:p>
    <w:p w:rsidR="005000DB" w:rsidRPr="00F32CC1" w:rsidRDefault="0099300A" w:rsidP="005000DB">
      <w:pPr>
        <w:pStyle w:val="ListParagraph"/>
        <w:numPr>
          <w:ilvl w:val="1"/>
          <w:numId w:val="27"/>
        </w:numPr>
        <w:rPr>
          <w:rFonts w:asciiTheme="minorHAnsi" w:hAnsiTheme="minorHAnsi" w:cstheme="minorHAnsi"/>
        </w:rPr>
      </w:pPr>
      <w:r w:rsidRPr="00F32CC1">
        <w:rPr>
          <w:rFonts w:asciiTheme="minorHAnsi" w:hAnsiTheme="minorHAnsi" w:cstheme="minorHAnsi"/>
        </w:rPr>
        <w:t xml:space="preserve">Consider </w:t>
      </w:r>
      <w:r w:rsidRPr="00F32CC1">
        <w:rPr>
          <w:rFonts w:asciiTheme="minorHAnsi" w:hAnsiTheme="minorHAnsi" w:cstheme="minorHAnsi"/>
          <w:b/>
        </w:rPr>
        <w:t>both sides</w:t>
      </w:r>
      <w:r w:rsidRPr="00F32CC1">
        <w:rPr>
          <w:rFonts w:asciiTheme="minorHAnsi" w:hAnsiTheme="minorHAnsi" w:cstheme="minorHAnsi"/>
        </w:rPr>
        <w:t xml:space="preserve"> of the argument</w:t>
      </w:r>
      <w:r w:rsidR="005000DB" w:rsidRPr="00F32CC1">
        <w:rPr>
          <w:rFonts w:asciiTheme="minorHAnsi" w:hAnsiTheme="minorHAnsi" w:cstheme="minorHAnsi"/>
        </w:rPr>
        <w:t xml:space="preserve"> </w:t>
      </w:r>
    </w:p>
    <w:p w:rsidR="005000DB" w:rsidRDefault="001A0C3F" w:rsidP="005000DB">
      <w:pPr>
        <w:pStyle w:val="ListParagraph"/>
        <w:numPr>
          <w:ilvl w:val="1"/>
          <w:numId w:val="27"/>
        </w:numPr>
        <w:rPr>
          <w:rFonts w:asciiTheme="minorHAnsi" w:hAnsiTheme="minorHAnsi" w:cstheme="minorHAnsi"/>
        </w:rPr>
      </w:pPr>
      <w:r>
        <w:rPr>
          <w:rFonts w:asciiTheme="minorHAnsi" w:hAnsiTheme="minorHAnsi" w:cstheme="minorHAnsi"/>
        </w:rPr>
        <w:t xml:space="preserve">Make a </w:t>
      </w:r>
      <w:r w:rsidRPr="0099300A">
        <w:rPr>
          <w:rFonts w:asciiTheme="minorHAnsi" w:hAnsiTheme="minorHAnsi" w:cstheme="minorHAnsi"/>
          <w:b/>
        </w:rPr>
        <w:t>conclusion</w:t>
      </w:r>
      <w:r>
        <w:rPr>
          <w:rFonts w:asciiTheme="minorHAnsi" w:hAnsiTheme="minorHAnsi" w:cstheme="minorHAnsi"/>
        </w:rPr>
        <w:t xml:space="preserve"> </w:t>
      </w:r>
    </w:p>
    <w:p w:rsidR="005000DB" w:rsidRDefault="001A0C3F" w:rsidP="005000DB">
      <w:pPr>
        <w:pStyle w:val="ListParagraph"/>
        <w:numPr>
          <w:ilvl w:val="0"/>
          <w:numId w:val="27"/>
        </w:numPr>
        <w:rPr>
          <w:rFonts w:asciiTheme="minorHAnsi" w:hAnsiTheme="minorHAnsi" w:cstheme="minorHAnsi"/>
        </w:rPr>
      </w:pPr>
      <w:r>
        <w:rPr>
          <w:rFonts w:asciiTheme="minorHAnsi" w:hAnsiTheme="minorHAnsi" w:cstheme="minorHAnsi"/>
        </w:rPr>
        <w:t xml:space="preserve">Final draft and edit; always </w:t>
      </w:r>
      <w:r w:rsidRPr="0099300A">
        <w:rPr>
          <w:rFonts w:asciiTheme="minorHAnsi" w:hAnsiTheme="minorHAnsi" w:cstheme="minorHAnsi"/>
          <w:b/>
        </w:rPr>
        <w:t>review and edit</w:t>
      </w:r>
      <w:r>
        <w:rPr>
          <w:rFonts w:asciiTheme="minorHAnsi" w:hAnsiTheme="minorHAnsi" w:cstheme="minorHAnsi"/>
        </w:rPr>
        <w:t xml:space="preserve">! </w:t>
      </w:r>
    </w:p>
    <w:p w:rsidR="007A137E" w:rsidRDefault="007A137E" w:rsidP="00D575F2">
      <w:pPr>
        <w:rPr>
          <w:rFonts w:asciiTheme="minorHAnsi" w:hAnsiTheme="minorHAnsi" w:cstheme="minorHAnsi"/>
        </w:rPr>
      </w:pPr>
    </w:p>
    <w:p w:rsidR="007268F3" w:rsidRDefault="007268F3" w:rsidP="00D575F2">
      <w:pPr>
        <w:rPr>
          <w:rFonts w:asciiTheme="minorHAnsi" w:hAnsiTheme="minorHAnsi" w:cstheme="minorHAnsi"/>
          <w:b/>
          <w:sz w:val="32"/>
          <w:szCs w:val="32"/>
        </w:rPr>
      </w:pPr>
    </w:p>
    <w:p w:rsidR="00D575F2" w:rsidRDefault="00D575F2" w:rsidP="00D575F2">
      <w:pPr>
        <w:rPr>
          <w:rFonts w:asciiTheme="minorHAnsi" w:hAnsiTheme="minorHAnsi" w:cstheme="minorHAnsi"/>
          <w:b/>
          <w:sz w:val="32"/>
          <w:szCs w:val="32"/>
        </w:rPr>
      </w:pPr>
      <w:r w:rsidRPr="005E6986">
        <w:rPr>
          <w:rFonts w:asciiTheme="minorHAnsi" w:hAnsiTheme="minorHAnsi" w:cstheme="minorHAnsi"/>
          <w:b/>
          <w:sz w:val="32"/>
          <w:szCs w:val="32"/>
        </w:rPr>
        <w:t xml:space="preserve">Applying your study skills </w:t>
      </w:r>
    </w:p>
    <w:p w:rsidR="00A034BC" w:rsidRPr="005E6986" w:rsidRDefault="00A034BC" w:rsidP="00D575F2">
      <w:pPr>
        <w:rPr>
          <w:rFonts w:asciiTheme="minorHAnsi" w:hAnsiTheme="minorHAnsi" w:cstheme="minorHAnsi"/>
          <w:b/>
          <w:sz w:val="32"/>
          <w:szCs w:val="32"/>
        </w:rPr>
      </w:pPr>
    </w:p>
    <w:p w:rsidR="00F31D2B" w:rsidRDefault="00F31D2B" w:rsidP="007A137E">
      <w:pPr>
        <w:pStyle w:val="ListParagraph"/>
        <w:numPr>
          <w:ilvl w:val="0"/>
          <w:numId w:val="2"/>
        </w:numPr>
        <w:rPr>
          <w:rFonts w:asciiTheme="minorHAnsi" w:hAnsiTheme="minorHAnsi" w:cstheme="minorHAnsi"/>
          <w:b/>
        </w:rPr>
      </w:pPr>
      <w:r w:rsidRPr="005E6986">
        <w:rPr>
          <w:rFonts w:asciiTheme="minorHAnsi" w:hAnsiTheme="minorHAnsi" w:cstheme="minorHAnsi"/>
          <w:b/>
        </w:rPr>
        <w:t>Effective homework</w:t>
      </w:r>
    </w:p>
    <w:p w:rsidR="00FA4BC0" w:rsidRDefault="00FA4BC0" w:rsidP="00FA4BC0">
      <w:pPr>
        <w:rPr>
          <w:rFonts w:asciiTheme="minorHAnsi" w:hAnsiTheme="minorHAnsi" w:cstheme="minorHAnsi"/>
          <w:b/>
        </w:rPr>
      </w:pPr>
    </w:p>
    <w:p w:rsidR="00FA4BC0" w:rsidRDefault="00FA4BC0" w:rsidP="00FA4BC0">
      <w:pPr>
        <w:rPr>
          <w:rFonts w:asciiTheme="minorHAnsi" w:hAnsiTheme="minorHAnsi" w:cstheme="minorHAnsi"/>
        </w:rPr>
      </w:pPr>
      <w:r>
        <w:rPr>
          <w:rFonts w:asciiTheme="minorHAnsi" w:hAnsiTheme="minorHAnsi" w:cstheme="minorHAnsi"/>
        </w:rPr>
        <w:t xml:space="preserve">Your homework needs to reflect the study skills that we discussed in the first section of this booklet. </w:t>
      </w:r>
      <w:r w:rsidR="00052908">
        <w:rPr>
          <w:rFonts w:asciiTheme="minorHAnsi" w:hAnsiTheme="minorHAnsi" w:cstheme="minorHAnsi"/>
        </w:rPr>
        <w:t xml:space="preserve">It should be </w:t>
      </w:r>
      <w:r w:rsidR="00052908" w:rsidRPr="00052908">
        <w:rPr>
          <w:rFonts w:asciiTheme="minorHAnsi" w:hAnsiTheme="minorHAnsi" w:cstheme="minorHAnsi"/>
          <w:b/>
        </w:rPr>
        <w:t>laid out neatly</w:t>
      </w:r>
      <w:r w:rsidR="00052908">
        <w:rPr>
          <w:rFonts w:asciiTheme="minorHAnsi" w:hAnsiTheme="minorHAnsi" w:cstheme="minorHAnsi"/>
        </w:rPr>
        <w:t xml:space="preserve"> and clearly – title, date, name and headings as appropriate – and be submitted by the </w:t>
      </w:r>
      <w:r w:rsidR="00052908" w:rsidRPr="00052908">
        <w:rPr>
          <w:rFonts w:asciiTheme="minorHAnsi" w:hAnsiTheme="minorHAnsi" w:cstheme="minorHAnsi"/>
          <w:b/>
        </w:rPr>
        <w:t>deadline</w:t>
      </w:r>
      <w:r w:rsidR="00052908">
        <w:rPr>
          <w:rFonts w:asciiTheme="minorHAnsi" w:hAnsiTheme="minorHAnsi" w:cstheme="minorHAnsi"/>
        </w:rPr>
        <w:t xml:space="preserve"> set.</w:t>
      </w:r>
      <w:r w:rsidR="00992353">
        <w:rPr>
          <w:rFonts w:asciiTheme="minorHAnsi" w:hAnsiTheme="minorHAnsi" w:cstheme="minorHAnsi"/>
        </w:rPr>
        <w:t xml:space="preserve"> If it is a science or mathematics piece of homework you should ensure that workings are clearly set out, in a logical order. The value of homework lies in the fact that you can look back over your answers, and the feedback provided, when preparing for your examinations.</w:t>
      </w:r>
      <w:r w:rsidR="00052908">
        <w:rPr>
          <w:rFonts w:asciiTheme="minorHAnsi" w:hAnsiTheme="minorHAnsi" w:cstheme="minorHAnsi"/>
        </w:rPr>
        <w:t xml:space="preserve"> </w:t>
      </w:r>
    </w:p>
    <w:p w:rsidR="001B2796" w:rsidRDefault="001B2796" w:rsidP="00FA4BC0">
      <w:pPr>
        <w:rPr>
          <w:rFonts w:asciiTheme="minorHAnsi" w:hAnsiTheme="minorHAnsi" w:cstheme="minorHAnsi"/>
        </w:rPr>
      </w:pPr>
    </w:p>
    <w:p w:rsidR="001B2796" w:rsidRDefault="001B2796" w:rsidP="00FA4BC0">
      <w:pPr>
        <w:rPr>
          <w:rFonts w:asciiTheme="minorHAnsi" w:hAnsiTheme="minorHAnsi" w:cstheme="minorHAnsi"/>
        </w:rPr>
      </w:pPr>
      <w:r>
        <w:rPr>
          <w:rFonts w:asciiTheme="minorHAnsi" w:hAnsiTheme="minorHAnsi" w:cstheme="minorHAnsi"/>
        </w:rPr>
        <w:t xml:space="preserve">Homework should be welcomed. </w:t>
      </w:r>
      <w:r w:rsidR="00992353">
        <w:rPr>
          <w:rFonts w:asciiTheme="minorHAnsi" w:hAnsiTheme="minorHAnsi" w:cstheme="minorHAnsi"/>
        </w:rPr>
        <w:t xml:space="preserve">It forces you to keep up-to-date notes and to keep topics under review. </w:t>
      </w:r>
      <w:r>
        <w:rPr>
          <w:rFonts w:asciiTheme="minorHAnsi" w:hAnsiTheme="minorHAnsi" w:cstheme="minorHAnsi"/>
        </w:rPr>
        <w:t xml:space="preserve">It offers you an opportunity not only to test your understanding of an area but also to </w:t>
      </w:r>
      <w:r w:rsidRPr="001B2796">
        <w:rPr>
          <w:rFonts w:asciiTheme="minorHAnsi" w:hAnsiTheme="minorHAnsi" w:cstheme="minorHAnsi"/>
          <w:i/>
        </w:rPr>
        <w:t>apply</w:t>
      </w:r>
      <w:r>
        <w:rPr>
          <w:rFonts w:asciiTheme="minorHAnsi" w:hAnsiTheme="minorHAnsi" w:cstheme="minorHAnsi"/>
        </w:rPr>
        <w:t xml:space="preserve"> your knowledge to certain questions. Homework also provides a space for you to experiment and make mistakes on the first occasion you meet a certain type of question</w:t>
      </w:r>
      <w:r w:rsidR="00992353">
        <w:rPr>
          <w:rFonts w:asciiTheme="minorHAnsi" w:hAnsiTheme="minorHAnsi" w:cstheme="minorHAnsi"/>
        </w:rPr>
        <w:t>; you will learn from any errors</w:t>
      </w:r>
      <w:r>
        <w:rPr>
          <w:rFonts w:asciiTheme="minorHAnsi" w:hAnsiTheme="minorHAnsi" w:cstheme="minorHAnsi"/>
        </w:rPr>
        <w:t xml:space="preserve">. It encourages you to be </w:t>
      </w:r>
      <w:r w:rsidRPr="00992353">
        <w:rPr>
          <w:rFonts w:asciiTheme="minorHAnsi" w:hAnsiTheme="minorHAnsi" w:cstheme="minorHAnsi"/>
          <w:b/>
        </w:rPr>
        <w:t>bold</w:t>
      </w:r>
      <w:r>
        <w:rPr>
          <w:rFonts w:asciiTheme="minorHAnsi" w:hAnsiTheme="minorHAnsi" w:cstheme="minorHAnsi"/>
        </w:rPr>
        <w:t xml:space="preserve"> </w:t>
      </w:r>
      <w:r w:rsidR="00992353">
        <w:rPr>
          <w:rFonts w:asciiTheme="minorHAnsi" w:hAnsiTheme="minorHAnsi" w:cstheme="minorHAnsi"/>
        </w:rPr>
        <w:t xml:space="preserve">– such as drawing on a wide range of further reading - </w:t>
      </w:r>
      <w:r w:rsidR="001A0C3F">
        <w:rPr>
          <w:rFonts w:asciiTheme="minorHAnsi" w:hAnsiTheme="minorHAnsi" w:cstheme="minorHAnsi"/>
        </w:rPr>
        <w:t>and to ‘have a go’</w:t>
      </w:r>
      <w:r>
        <w:rPr>
          <w:rFonts w:asciiTheme="minorHAnsi" w:hAnsiTheme="minorHAnsi" w:cstheme="minorHAnsi"/>
        </w:rPr>
        <w:t xml:space="preserve"> at the task. Teachers will always acknowledge thought and effort in the work you submit, even if there are problems with some elements of your answer. When teachers assess the work, they will be looking to offer you feedback on </w:t>
      </w:r>
      <w:r w:rsidR="004A3F76">
        <w:rPr>
          <w:rFonts w:asciiTheme="minorHAnsi" w:hAnsiTheme="minorHAnsi" w:cstheme="minorHAnsi"/>
          <w:b/>
        </w:rPr>
        <w:t>‘what went well’</w:t>
      </w:r>
      <w:r w:rsidRPr="00992353">
        <w:rPr>
          <w:rFonts w:asciiTheme="minorHAnsi" w:hAnsiTheme="minorHAnsi" w:cstheme="minorHAnsi"/>
          <w:b/>
        </w:rPr>
        <w:t xml:space="preserve"> (www)</w:t>
      </w:r>
      <w:r>
        <w:rPr>
          <w:rFonts w:asciiTheme="minorHAnsi" w:hAnsiTheme="minorHAnsi" w:cstheme="minorHAnsi"/>
        </w:rPr>
        <w:t xml:space="preserve"> and give you pointers for </w:t>
      </w:r>
      <w:r w:rsidR="004A3F76">
        <w:rPr>
          <w:rFonts w:asciiTheme="minorHAnsi" w:hAnsiTheme="minorHAnsi" w:cstheme="minorHAnsi"/>
          <w:b/>
        </w:rPr>
        <w:t>‘</w:t>
      </w:r>
      <w:r w:rsidRPr="00992353">
        <w:rPr>
          <w:rFonts w:asciiTheme="minorHAnsi" w:hAnsiTheme="minorHAnsi" w:cstheme="minorHAnsi"/>
          <w:b/>
        </w:rPr>
        <w:t>even better if</w:t>
      </w:r>
      <w:r w:rsidR="004A3F76">
        <w:rPr>
          <w:rFonts w:asciiTheme="minorHAnsi" w:hAnsiTheme="minorHAnsi" w:cstheme="minorHAnsi"/>
          <w:b/>
        </w:rPr>
        <w:t xml:space="preserve"> …’</w:t>
      </w:r>
      <w:r w:rsidRPr="00992353">
        <w:rPr>
          <w:rFonts w:asciiTheme="minorHAnsi" w:hAnsiTheme="minorHAnsi" w:cstheme="minorHAnsi"/>
          <w:b/>
        </w:rPr>
        <w:t xml:space="preserve"> (</w:t>
      </w:r>
      <w:proofErr w:type="spellStart"/>
      <w:r w:rsidRPr="00992353">
        <w:rPr>
          <w:rFonts w:asciiTheme="minorHAnsi" w:hAnsiTheme="minorHAnsi" w:cstheme="minorHAnsi"/>
          <w:b/>
        </w:rPr>
        <w:t>ebi</w:t>
      </w:r>
      <w:proofErr w:type="spellEnd"/>
      <w:r w:rsidRPr="00992353">
        <w:rPr>
          <w:rFonts w:asciiTheme="minorHAnsi" w:hAnsiTheme="minorHAnsi" w:cstheme="minorHAnsi"/>
          <w:b/>
        </w:rPr>
        <w:t>)</w:t>
      </w:r>
      <w:r w:rsidR="0078507E">
        <w:rPr>
          <w:rFonts w:asciiTheme="minorHAnsi" w:hAnsiTheme="minorHAnsi" w:cstheme="minorHAnsi"/>
        </w:rPr>
        <w:t xml:space="preserve">, </w:t>
      </w:r>
      <w:r w:rsidR="00992353">
        <w:rPr>
          <w:rFonts w:asciiTheme="minorHAnsi" w:hAnsiTheme="minorHAnsi" w:cstheme="minorHAnsi"/>
        </w:rPr>
        <w:t>whether they use these precise words or not.</w:t>
      </w:r>
      <w:r>
        <w:rPr>
          <w:rFonts w:asciiTheme="minorHAnsi" w:hAnsiTheme="minorHAnsi" w:cstheme="minorHAnsi"/>
        </w:rPr>
        <w:t xml:space="preserve"> </w:t>
      </w:r>
      <w:r w:rsidR="0078507E">
        <w:rPr>
          <w:rFonts w:asciiTheme="minorHAnsi" w:hAnsiTheme="minorHAnsi" w:cstheme="minorHAnsi"/>
        </w:rPr>
        <w:t>In the early stages of your A-level, the feedback you receive should outweigh the significance of any form of indicative grade. The grade only becomes meaningful when you can see it as representative of the assessment framework for that subject and when you know, precisely, which assessment objectives have been met fully and which only in part.</w:t>
      </w:r>
    </w:p>
    <w:p w:rsidR="00992353" w:rsidRDefault="00992353" w:rsidP="00FA4BC0">
      <w:pPr>
        <w:rPr>
          <w:rFonts w:asciiTheme="minorHAnsi" w:hAnsiTheme="minorHAnsi" w:cstheme="minorHAnsi"/>
        </w:rPr>
      </w:pPr>
    </w:p>
    <w:p w:rsidR="00992353" w:rsidRDefault="00992353" w:rsidP="00FA4BC0">
      <w:pPr>
        <w:rPr>
          <w:rFonts w:asciiTheme="minorHAnsi" w:hAnsiTheme="minorHAnsi" w:cstheme="minorHAnsi"/>
        </w:rPr>
      </w:pPr>
      <w:r>
        <w:rPr>
          <w:rFonts w:asciiTheme="minorHAnsi" w:hAnsiTheme="minorHAnsi" w:cstheme="minorHAnsi"/>
        </w:rPr>
        <w:lastRenderedPageBreak/>
        <w:t xml:space="preserve">There has been a recent trend in schools and colleges for assessed homework to be hand-written (in preparation for examinations) in subject exercise books that are kept separately from the folder of notes. One of the reasons for this approach is to </w:t>
      </w:r>
      <w:r w:rsidR="0078507E">
        <w:rPr>
          <w:rFonts w:asciiTheme="minorHAnsi" w:hAnsiTheme="minorHAnsi" w:cstheme="minorHAnsi"/>
        </w:rPr>
        <w:t xml:space="preserve">place an emphasis on the value of assessment as part of the learning process and for your assessed work to reflect an </w:t>
      </w:r>
      <w:r w:rsidR="0078507E" w:rsidRPr="0078507E">
        <w:rPr>
          <w:rFonts w:asciiTheme="minorHAnsi" w:hAnsiTheme="minorHAnsi" w:cstheme="minorHAnsi"/>
          <w:b/>
        </w:rPr>
        <w:t>on-going dialogue</w:t>
      </w:r>
      <w:r w:rsidR="0078507E">
        <w:rPr>
          <w:rFonts w:asciiTheme="minorHAnsi" w:hAnsiTheme="minorHAnsi" w:cstheme="minorHAnsi"/>
        </w:rPr>
        <w:t xml:space="preserve"> between you and your teacher. If the same </w:t>
      </w:r>
      <w:proofErr w:type="spellStart"/>
      <w:r w:rsidR="0078507E">
        <w:rPr>
          <w:rFonts w:asciiTheme="minorHAnsi" w:hAnsiTheme="minorHAnsi" w:cstheme="minorHAnsi"/>
        </w:rPr>
        <w:t>ebi</w:t>
      </w:r>
      <w:proofErr w:type="spellEnd"/>
      <w:r w:rsidR="0078507E">
        <w:rPr>
          <w:rFonts w:asciiTheme="minorHAnsi" w:hAnsiTheme="minorHAnsi" w:cstheme="minorHAnsi"/>
        </w:rPr>
        <w:t xml:space="preserve"> comments are recurring across several pieces of work, it is easier for you, and your teacher, to pick up on this pattern and focus on rectifying the situation. </w:t>
      </w:r>
    </w:p>
    <w:p w:rsidR="00992353" w:rsidRPr="00FA4BC0" w:rsidRDefault="00992353" w:rsidP="00FA4BC0">
      <w:pPr>
        <w:rPr>
          <w:rFonts w:asciiTheme="minorHAnsi" w:hAnsiTheme="minorHAnsi" w:cstheme="minorHAnsi"/>
        </w:rPr>
      </w:pPr>
    </w:p>
    <w:p w:rsidR="006417D6" w:rsidRDefault="00F31D2B" w:rsidP="00F9277E">
      <w:pPr>
        <w:pStyle w:val="ListParagraph"/>
        <w:numPr>
          <w:ilvl w:val="0"/>
          <w:numId w:val="2"/>
        </w:numPr>
        <w:rPr>
          <w:rFonts w:asciiTheme="minorHAnsi" w:hAnsiTheme="minorHAnsi" w:cstheme="minorHAnsi"/>
          <w:b/>
        </w:rPr>
      </w:pPr>
      <w:r w:rsidRPr="005E6986">
        <w:rPr>
          <w:rFonts w:asciiTheme="minorHAnsi" w:hAnsiTheme="minorHAnsi" w:cstheme="minorHAnsi"/>
          <w:b/>
        </w:rPr>
        <w:t xml:space="preserve">Effective revision skills </w:t>
      </w:r>
    </w:p>
    <w:p w:rsidR="006417D6" w:rsidRDefault="006417D6" w:rsidP="006417D6">
      <w:pPr>
        <w:rPr>
          <w:rFonts w:asciiTheme="minorHAnsi" w:hAnsiTheme="minorHAnsi" w:cstheme="minorHAnsi"/>
          <w:b/>
        </w:rPr>
      </w:pPr>
    </w:p>
    <w:p w:rsidR="00F208D2" w:rsidRDefault="006417D6" w:rsidP="006417D6">
      <w:pPr>
        <w:rPr>
          <w:rFonts w:asciiTheme="minorHAnsi" w:hAnsiTheme="minorHAnsi" w:cstheme="minorHAnsi"/>
        </w:rPr>
      </w:pPr>
      <w:r>
        <w:rPr>
          <w:rFonts w:asciiTheme="minorHAnsi" w:hAnsiTheme="minorHAnsi" w:cstheme="minorHAnsi"/>
        </w:rPr>
        <w:t xml:space="preserve">Everybody revises differently. We all have a different learning style, which means that certain approaches work better for some types of people than for others. I particularly liked </w:t>
      </w:r>
      <w:r w:rsidR="001872EF">
        <w:rPr>
          <w:rFonts w:asciiTheme="minorHAnsi" w:hAnsiTheme="minorHAnsi" w:cstheme="minorHAnsi"/>
        </w:rPr>
        <w:t xml:space="preserve">transforming my notes by </w:t>
      </w:r>
      <w:r>
        <w:rPr>
          <w:rFonts w:asciiTheme="minorHAnsi" w:hAnsiTheme="minorHAnsi" w:cstheme="minorHAnsi"/>
        </w:rPr>
        <w:t xml:space="preserve">creating </w:t>
      </w:r>
      <w:r w:rsidRPr="00F208D2">
        <w:rPr>
          <w:rFonts w:asciiTheme="minorHAnsi" w:hAnsiTheme="minorHAnsi" w:cstheme="minorHAnsi"/>
          <w:b/>
        </w:rPr>
        <w:t>revision posters</w:t>
      </w:r>
      <w:r>
        <w:rPr>
          <w:rFonts w:asciiTheme="minorHAnsi" w:hAnsiTheme="minorHAnsi" w:cstheme="minorHAnsi"/>
        </w:rPr>
        <w:t xml:space="preserve"> and listening to my </w:t>
      </w:r>
      <w:r w:rsidRPr="00F208D2">
        <w:rPr>
          <w:rFonts w:asciiTheme="minorHAnsi" w:hAnsiTheme="minorHAnsi" w:cstheme="minorHAnsi"/>
          <w:b/>
        </w:rPr>
        <w:t>own voice reading through my notes</w:t>
      </w:r>
      <w:r>
        <w:rPr>
          <w:rFonts w:asciiTheme="minorHAnsi" w:hAnsiTheme="minorHAnsi" w:cstheme="minorHAnsi"/>
        </w:rPr>
        <w:t xml:space="preserve">. I have seen other students with topics carefully – and colourfully – recorded on </w:t>
      </w:r>
      <w:r w:rsidRPr="00F208D2">
        <w:rPr>
          <w:rFonts w:asciiTheme="minorHAnsi" w:hAnsiTheme="minorHAnsi" w:cstheme="minorHAnsi"/>
          <w:b/>
        </w:rPr>
        <w:t>index cards</w:t>
      </w:r>
      <w:r>
        <w:rPr>
          <w:rFonts w:asciiTheme="minorHAnsi" w:hAnsiTheme="minorHAnsi" w:cstheme="minorHAnsi"/>
        </w:rPr>
        <w:t xml:space="preserve">; playing </w:t>
      </w:r>
      <w:r w:rsidRPr="00F208D2">
        <w:rPr>
          <w:rFonts w:asciiTheme="minorHAnsi" w:hAnsiTheme="minorHAnsi" w:cstheme="minorHAnsi"/>
          <w:b/>
        </w:rPr>
        <w:t>revision card games</w:t>
      </w:r>
      <w:r>
        <w:rPr>
          <w:rFonts w:asciiTheme="minorHAnsi" w:hAnsiTheme="minorHAnsi" w:cstheme="minorHAnsi"/>
        </w:rPr>
        <w:t xml:space="preserve"> (definitions on one side, theorist or key term on the other); or creating elegant, spidery </w:t>
      </w:r>
      <w:r w:rsidRPr="00F208D2">
        <w:rPr>
          <w:rFonts w:asciiTheme="minorHAnsi" w:hAnsiTheme="minorHAnsi" w:cstheme="minorHAnsi"/>
          <w:b/>
        </w:rPr>
        <w:t>mind maps</w:t>
      </w:r>
      <w:r w:rsidR="00F208D2">
        <w:rPr>
          <w:rFonts w:asciiTheme="minorHAnsi" w:hAnsiTheme="minorHAnsi" w:cstheme="minorHAnsi"/>
        </w:rPr>
        <w:t xml:space="preserve"> of particular topics.</w:t>
      </w:r>
    </w:p>
    <w:p w:rsidR="00F208D2" w:rsidRDefault="00F208D2" w:rsidP="006417D6">
      <w:pPr>
        <w:rPr>
          <w:rFonts w:asciiTheme="minorHAnsi" w:hAnsiTheme="minorHAnsi" w:cstheme="minorHAnsi"/>
        </w:rPr>
      </w:pPr>
    </w:p>
    <w:p w:rsidR="00F208D2" w:rsidRDefault="00F208D2" w:rsidP="006417D6">
      <w:pPr>
        <w:rPr>
          <w:rFonts w:asciiTheme="minorHAnsi" w:hAnsiTheme="minorHAnsi" w:cstheme="minorHAnsi"/>
        </w:rPr>
      </w:pPr>
      <w:r>
        <w:rPr>
          <w:rFonts w:asciiTheme="minorHAnsi" w:hAnsiTheme="minorHAnsi" w:cstheme="minorHAnsi"/>
        </w:rPr>
        <w:t>My emphasis here is therefore not on what method you should employ but rather on ensuring that, whatever is chosen, the revision is effective. In other words, the revision succeeds in enabling you to recall key terms, concepts and examples and understand them well enough to apply and discuss in the exam situation.</w:t>
      </w:r>
    </w:p>
    <w:p w:rsidR="00F208D2" w:rsidRDefault="00F208D2" w:rsidP="006417D6">
      <w:pPr>
        <w:rPr>
          <w:rFonts w:asciiTheme="minorHAnsi" w:hAnsiTheme="minorHAnsi" w:cstheme="minorHAnsi"/>
        </w:rPr>
      </w:pPr>
    </w:p>
    <w:p w:rsidR="001A0C3F" w:rsidRDefault="00F208D2" w:rsidP="006417D6">
      <w:pPr>
        <w:rPr>
          <w:rFonts w:asciiTheme="minorHAnsi" w:hAnsiTheme="minorHAnsi" w:cstheme="minorHAnsi"/>
        </w:rPr>
      </w:pPr>
      <w:r>
        <w:rPr>
          <w:rFonts w:asciiTheme="minorHAnsi" w:hAnsiTheme="minorHAnsi" w:cstheme="minorHAnsi"/>
        </w:rPr>
        <w:t xml:space="preserve">Effective revision is </w:t>
      </w:r>
      <w:r w:rsidRPr="00F208D2">
        <w:rPr>
          <w:rFonts w:asciiTheme="minorHAnsi" w:hAnsiTheme="minorHAnsi" w:cstheme="minorHAnsi"/>
          <w:b/>
        </w:rPr>
        <w:t>long-term</w:t>
      </w:r>
      <w:r>
        <w:rPr>
          <w:rFonts w:asciiTheme="minorHAnsi" w:hAnsiTheme="minorHAnsi" w:cstheme="minorHAnsi"/>
        </w:rPr>
        <w:t xml:space="preserve"> and </w:t>
      </w:r>
      <w:r w:rsidRPr="00F208D2">
        <w:rPr>
          <w:rFonts w:asciiTheme="minorHAnsi" w:hAnsiTheme="minorHAnsi" w:cstheme="minorHAnsi"/>
          <w:b/>
        </w:rPr>
        <w:t>cumulative</w:t>
      </w:r>
      <w:r>
        <w:rPr>
          <w:rFonts w:asciiTheme="minorHAnsi" w:hAnsiTheme="minorHAnsi" w:cstheme="minorHAnsi"/>
        </w:rPr>
        <w:t xml:space="preserve">; you develop a body of knowledge with which you </w:t>
      </w:r>
      <w:r w:rsidR="001A0C3F">
        <w:rPr>
          <w:rFonts w:asciiTheme="minorHAnsi" w:hAnsiTheme="minorHAnsi" w:cstheme="minorHAnsi"/>
        </w:rPr>
        <w:t xml:space="preserve">become </w:t>
      </w:r>
      <w:r>
        <w:rPr>
          <w:rFonts w:asciiTheme="minorHAnsi" w:hAnsiTheme="minorHAnsi" w:cstheme="minorHAnsi"/>
        </w:rPr>
        <w:t>familiar a</w:t>
      </w:r>
      <w:r w:rsidR="001A0C3F">
        <w:rPr>
          <w:rFonts w:asciiTheme="minorHAnsi" w:hAnsiTheme="minorHAnsi" w:cstheme="minorHAnsi"/>
        </w:rPr>
        <w:t xml:space="preserve">nd comfortable. So comfortable </w:t>
      </w:r>
      <w:r>
        <w:rPr>
          <w:rFonts w:asciiTheme="minorHAnsi" w:hAnsiTheme="minorHAnsi" w:cstheme="minorHAnsi"/>
        </w:rPr>
        <w:t>tha</w:t>
      </w:r>
      <w:r w:rsidR="001A0C3F">
        <w:rPr>
          <w:rFonts w:asciiTheme="minorHAnsi" w:hAnsiTheme="minorHAnsi" w:cstheme="minorHAnsi"/>
        </w:rPr>
        <w:t>t there will be areas that you ‘know’</w:t>
      </w:r>
      <w:r>
        <w:rPr>
          <w:rFonts w:asciiTheme="minorHAnsi" w:hAnsiTheme="minorHAnsi" w:cstheme="minorHAnsi"/>
        </w:rPr>
        <w:t xml:space="preserve"> without having to review</w:t>
      </w:r>
      <w:r w:rsidR="001A0C3F">
        <w:rPr>
          <w:rFonts w:asciiTheme="minorHAnsi" w:hAnsiTheme="minorHAnsi" w:cstheme="minorHAnsi"/>
        </w:rPr>
        <w:t xml:space="preserve"> completely</w:t>
      </w:r>
      <w:r>
        <w:rPr>
          <w:rFonts w:asciiTheme="minorHAnsi" w:hAnsiTheme="minorHAnsi" w:cstheme="minorHAnsi"/>
        </w:rPr>
        <w:t xml:space="preserve">. </w:t>
      </w:r>
    </w:p>
    <w:p w:rsidR="001A0C3F" w:rsidRDefault="001A0C3F" w:rsidP="006417D6">
      <w:pPr>
        <w:rPr>
          <w:rFonts w:asciiTheme="minorHAnsi" w:hAnsiTheme="minorHAnsi" w:cstheme="minorHAnsi"/>
        </w:rPr>
      </w:pPr>
    </w:p>
    <w:p w:rsidR="006417D6" w:rsidRDefault="001A0C3F" w:rsidP="006417D6">
      <w:pPr>
        <w:rPr>
          <w:rFonts w:asciiTheme="minorHAnsi" w:hAnsiTheme="minorHAnsi" w:cstheme="minorHAnsi"/>
        </w:rPr>
      </w:pPr>
      <w:r>
        <w:rPr>
          <w:rFonts w:asciiTheme="minorHAnsi" w:hAnsiTheme="minorHAnsi" w:cstheme="minorHAnsi"/>
        </w:rPr>
        <w:t xml:space="preserve">Good </w:t>
      </w:r>
      <w:r w:rsidR="00F208D2">
        <w:rPr>
          <w:rFonts w:asciiTheme="minorHAnsi" w:hAnsiTheme="minorHAnsi" w:cstheme="minorHAnsi"/>
        </w:rPr>
        <w:t xml:space="preserve">revision begins in </w:t>
      </w:r>
      <w:r w:rsidR="00F208D2" w:rsidRPr="001A0C3F">
        <w:rPr>
          <w:rFonts w:asciiTheme="minorHAnsi" w:hAnsiTheme="minorHAnsi" w:cstheme="minorHAnsi"/>
          <w:i/>
        </w:rPr>
        <w:t>September</w:t>
      </w:r>
      <w:r w:rsidR="007C7C8C">
        <w:rPr>
          <w:rFonts w:asciiTheme="minorHAnsi" w:hAnsiTheme="minorHAnsi" w:cstheme="minorHAnsi"/>
        </w:rPr>
        <w:t xml:space="preserve"> of the first year</w:t>
      </w:r>
      <w:r w:rsidR="00F208D2">
        <w:rPr>
          <w:rFonts w:asciiTheme="minorHAnsi" w:hAnsiTheme="minorHAnsi" w:cstheme="minorHAnsi"/>
        </w:rPr>
        <w:t xml:space="preserve"> and is a continual process; it becomes a habit that reinforces learning at every stage. One way that you can build effective revision into your academic planning is to </w:t>
      </w:r>
      <w:r w:rsidR="00F97F93">
        <w:rPr>
          <w:rFonts w:asciiTheme="minorHAnsi" w:hAnsiTheme="minorHAnsi" w:cstheme="minorHAnsi"/>
        </w:rPr>
        <w:t>add to class notes wit</w:t>
      </w:r>
      <w:r w:rsidR="00994299">
        <w:rPr>
          <w:rFonts w:asciiTheme="minorHAnsi" w:hAnsiTheme="minorHAnsi" w:cstheme="minorHAnsi"/>
        </w:rPr>
        <w:t>h further reading for each topic</w:t>
      </w:r>
      <w:r w:rsidR="00F97F93">
        <w:rPr>
          <w:rFonts w:asciiTheme="minorHAnsi" w:hAnsiTheme="minorHAnsi" w:cstheme="minorHAnsi"/>
        </w:rPr>
        <w:t xml:space="preserve"> and then </w:t>
      </w:r>
      <w:r w:rsidR="00F97F93" w:rsidRPr="00F97F93">
        <w:rPr>
          <w:rFonts w:asciiTheme="minorHAnsi" w:hAnsiTheme="minorHAnsi" w:cstheme="minorHAnsi"/>
          <w:b/>
        </w:rPr>
        <w:t>transform your notes</w:t>
      </w:r>
      <w:r w:rsidR="00F97F93">
        <w:rPr>
          <w:rFonts w:asciiTheme="minorHAnsi" w:hAnsiTheme="minorHAnsi" w:cstheme="minorHAnsi"/>
        </w:rPr>
        <w:t xml:space="preserve"> into a memorable format at the </w:t>
      </w:r>
      <w:r>
        <w:rPr>
          <w:rFonts w:asciiTheme="minorHAnsi" w:hAnsiTheme="minorHAnsi" w:cstheme="minorHAnsi"/>
        </w:rPr>
        <w:t>end of the topic</w:t>
      </w:r>
      <w:r w:rsidR="00E779C1">
        <w:rPr>
          <w:rFonts w:asciiTheme="minorHAnsi" w:hAnsiTheme="minorHAnsi" w:cstheme="minorHAnsi"/>
        </w:rPr>
        <w:t>. You can also draw on any feedback you have received on your academic performance in this topic.</w:t>
      </w:r>
    </w:p>
    <w:p w:rsidR="00F97F93" w:rsidRDefault="00F97F93" w:rsidP="006417D6">
      <w:pPr>
        <w:rPr>
          <w:rFonts w:asciiTheme="minorHAnsi" w:hAnsiTheme="minorHAnsi" w:cstheme="minorHAnsi"/>
        </w:rPr>
      </w:pPr>
    </w:p>
    <w:p w:rsidR="00F97F93" w:rsidRDefault="00F97F93" w:rsidP="006417D6">
      <w:pPr>
        <w:rPr>
          <w:rFonts w:asciiTheme="minorHAnsi" w:hAnsiTheme="minorHAnsi" w:cstheme="minorHAnsi"/>
        </w:rPr>
      </w:pPr>
      <w:r>
        <w:rPr>
          <w:rFonts w:asciiTheme="minorHAnsi" w:hAnsiTheme="minorHAnsi" w:cstheme="minorHAnsi"/>
        </w:rPr>
        <w:t xml:space="preserve">Such an approach fits in with the scholarly, independent learning that has been advocated elsewhere. You are managing your own learning, maintaining a sensible pace and keeping one step ahead for homework tasks and internal tests. In certain subjects, such as mathematics, revision is achieved </w:t>
      </w:r>
      <w:r w:rsidRPr="001A0C3F">
        <w:rPr>
          <w:rFonts w:asciiTheme="minorHAnsi" w:hAnsiTheme="minorHAnsi" w:cstheme="minorHAnsi"/>
        </w:rPr>
        <w:t>through</w:t>
      </w:r>
      <w:r>
        <w:rPr>
          <w:rFonts w:asciiTheme="minorHAnsi" w:hAnsiTheme="minorHAnsi" w:cstheme="minorHAnsi"/>
        </w:rPr>
        <w:t xml:space="preserve"> the</w:t>
      </w:r>
      <w:r w:rsidR="00994299">
        <w:rPr>
          <w:rFonts w:asciiTheme="minorHAnsi" w:hAnsiTheme="minorHAnsi" w:cstheme="minorHAnsi"/>
        </w:rPr>
        <w:t xml:space="preserve"> tackling of </w:t>
      </w:r>
      <w:r w:rsidR="001A0C3F">
        <w:rPr>
          <w:rFonts w:asciiTheme="minorHAnsi" w:hAnsiTheme="minorHAnsi" w:cstheme="minorHAnsi"/>
          <w:b/>
        </w:rPr>
        <w:t>past-</w:t>
      </w:r>
      <w:r w:rsidR="00994299" w:rsidRPr="00994299">
        <w:rPr>
          <w:rFonts w:asciiTheme="minorHAnsi" w:hAnsiTheme="minorHAnsi" w:cstheme="minorHAnsi"/>
          <w:b/>
        </w:rPr>
        <w:t>paper questions</w:t>
      </w:r>
      <w:r w:rsidR="00994299">
        <w:rPr>
          <w:rFonts w:asciiTheme="minorHAnsi" w:hAnsiTheme="minorHAnsi" w:cstheme="minorHAnsi"/>
        </w:rPr>
        <w:t>, as you are gaining familiarity with types of questions and the application of techniques that recur within the subject.</w:t>
      </w:r>
    </w:p>
    <w:p w:rsidR="00F97F93" w:rsidRDefault="00F97F93" w:rsidP="006417D6">
      <w:pPr>
        <w:rPr>
          <w:rFonts w:asciiTheme="minorHAnsi" w:hAnsiTheme="minorHAnsi" w:cstheme="minorHAnsi"/>
        </w:rPr>
      </w:pPr>
    </w:p>
    <w:p w:rsidR="001A0C3F" w:rsidRPr="001A0C3F" w:rsidRDefault="001A0C3F" w:rsidP="006417D6">
      <w:pPr>
        <w:rPr>
          <w:rFonts w:asciiTheme="minorHAnsi" w:hAnsiTheme="minorHAnsi" w:cstheme="minorHAnsi"/>
          <w:b/>
          <w:i/>
        </w:rPr>
      </w:pPr>
      <w:r w:rsidRPr="001A0C3F">
        <w:rPr>
          <w:rFonts w:asciiTheme="minorHAnsi" w:hAnsiTheme="minorHAnsi" w:cstheme="minorHAnsi"/>
          <w:b/>
          <w:i/>
        </w:rPr>
        <w:t>Cramming doesn’t work</w:t>
      </w:r>
    </w:p>
    <w:p w:rsidR="00F97F93" w:rsidRPr="006417D6" w:rsidRDefault="001A0C3F" w:rsidP="006417D6">
      <w:pPr>
        <w:rPr>
          <w:rFonts w:asciiTheme="minorHAnsi" w:hAnsiTheme="minorHAnsi" w:cstheme="minorHAnsi"/>
        </w:rPr>
      </w:pPr>
      <w:r>
        <w:rPr>
          <w:rFonts w:asciiTheme="minorHAnsi" w:hAnsiTheme="minorHAnsi" w:cstheme="minorHAnsi"/>
        </w:rPr>
        <w:t>Short-term ‘cramming’</w:t>
      </w:r>
      <w:r w:rsidR="00F97F93">
        <w:rPr>
          <w:rFonts w:asciiTheme="minorHAnsi" w:hAnsiTheme="minorHAnsi" w:cstheme="minorHAnsi"/>
        </w:rPr>
        <w:t>, by contrast, is very rarely effective. It may have kept some students afloat at GCSE but it is unlikely to have a similar effect at A-level, where questions are more taxing and often quite discursive; they require you to think in the examination.</w:t>
      </w:r>
      <w:r w:rsidR="00994299">
        <w:rPr>
          <w:rFonts w:asciiTheme="minorHAnsi" w:hAnsiTheme="minorHAnsi" w:cstheme="minorHAnsi"/>
        </w:rPr>
        <w:t xml:space="preserve"> The student who says “I haven’t started revising yet” at Easter is a potential problem for every teacher: we know that the student will barely have time to transform their notes and learn the material, let alone practise past papers, in the time remaining before the examinations. Thus, that student’s success is often more a question of luck than judgement. If you start your revision early enough you gain increasing confidence in the material – and you avoid the burden of pressure associated with leaving the task so late.</w:t>
      </w:r>
    </w:p>
    <w:p w:rsidR="00F9277E" w:rsidRPr="00F9277E" w:rsidRDefault="00F9277E" w:rsidP="00F9277E">
      <w:pPr>
        <w:rPr>
          <w:rFonts w:asciiTheme="minorHAnsi" w:hAnsiTheme="minorHAnsi" w:cstheme="minorHAnsi"/>
          <w:b/>
        </w:rPr>
      </w:pPr>
    </w:p>
    <w:p w:rsidR="00F31D2B" w:rsidRDefault="00F31D2B" w:rsidP="007A137E">
      <w:pPr>
        <w:pStyle w:val="ListParagraph"/>
        <w:numPr>
          <w:ilvl w:val="0"/>
          <w:numId w:val="2"/>
        </w:numPr>
        <w:rPr>
          <w:rFonts w:asciiTheme="minorHAnsi" w:hAnsiTheme="minorHAnsi" w:cstheme="minorHAnsi"/>
          <w:b/>
        </w:rPr>
      </w:pPr>
      <w:r w:rsidRPr="005E6986">
        <w:rPr>
          <w:rFonts w:asciiTheme="minorHAnsi" w:hAnsiTheme="minorHAnsi" w:cstheme="minorHAnsi"/>
          <w:b/>
        </w:rPr>
        <w:lastRenderedPageBreak/>
        <w:t xml:space="preserve">Exam preparation </w:t>
      </w:r>
    </w:p>
    <w:p w:rsidR="008307BB" w:rsidRDefault="008307BB" w:rsidP="008307BB">
      <w:pPr>
        <w:rPr>
          <w:rFonts w:asciiTheme="minorHAnsi" w:hAnsiTheme="minorHAnsi" w:cstheme="minorHAnsi"/>
          <w:b/>
        </w:rPr>
      </w:pPr>
    </w:p>
    <w:p w:rsidR="007C7C8C" w:rsidRDefault="007C7C8C" w:rsidP="008307BB">
      <w:pPr>
        <w:rPr>
          <w:rFonts w:asciiTheme="minorHAnsi" w:hAnsiTheme="minorHAnsi" w:cstheme="minorHAnsi"/>
        </w:rPr>
      </w:pPr>
      <w:r>
        <w:rPr>
          <w:rFonts w:asciiTheme="minorHAnsi" w:hAnsiTheme="minorHAnsi" w:cstheme="minorHAnsi"/>
        </w:rPr>
        <w:t xml:space="preserve">There are many strands to examination preparation. </w:t>
      </w:r>
      <w:r w:rsidR="004976E1">
        <w:rPr>
          <w:rFonts w:asciiTheme="minorHAnsi" w:hAnsiTheme="minorHAnsi" w:cstheme="minorHAnsi"/>
        </w:rPr>
        <w:t xml:space="preserve">We have already considered the benefits of </w:t>
      </w:r>
      <w:r w:rsidR="004976E1" w:rsidRPr="004B0C9D">
        <w:rPr>
          <w:rFonts w:asciiTheme="minorHAnsi" w:hAnsiTheme="minorHAnsi" w:cstheme="minorHAnsi"/>
          <w:b/>
        </w:rPr>
        <w:t>long-term revision</w:t>
      </w:r>
      <w:r w:rsidR="004976E1">
        <w:rPr>
          <w:rFonts w:asciiTheme="minorHAnsi" w:hAnsiTheme="minorHAnsi" w:cstheme="minorHAnsi"/>
        </w:rPr>
        <w:t xml:space="preserve">, which clearly provides strong foundations in preparing for any examination. There is the issue of </w:t>
      </w:r>
      <w:r w:rsidR="004976E1" w:rsidRPr="004B0C9D">
        <w:rPr>
          <w:rFonts w:asciiTheme="minorHAnsi" w:hAnsiTheme="minorHAnsi" w:cstheme="minorHAnsi"/>
          <w:b/>
        </w:rPr>
        <w:t>revision planning</w:t>
      </w:r>
      <w:r w:rsidR="004976E1">
        <w:rPr>
          <w:rFonts w:asciiTheme="minorHAnsi" w:hAnsiTheme="minorHAnsi" w:cstheme="minorHAnsi"/>
        </w:rPr>
        <w:t xml:space="preserve">, which takes into account your particular examination timetable and enables you to identify the best times to focus on each of your subjects; it should build on all your earlier work, rather than offer a stand-alone short term revision “solution”. There is also the </w:t>
      </w:r>
      <w:r w:rsidR="004976E1" w:rsidRPr="004B0C9D">
        <w:rPr>
          <w:rFonts w:asciiTheme="minorHAnsi" w:hAnsiTheme="minorHAnsi" w:cstheme="minorHAnsi"/>
          <w:b/>
        </w:rPr>
        <w:t>health and welfare</w:t>
      </w:r>
      <w:r w:rsidR="004976E1">
        <w:rPr>
          <w:rFonts w:asciiTheme="minorHAnsi" w:hAnsiTheme="minorHAnsi" w:cstheme="minorHAnsi"/>
        </w:rPr>
        <w:t xml:space="preserve"> strand, where the old advice cannot be repeated often enough: drink lots of </w:t>
      </w:r>
      <w:r w:rsidR="004976E1" w:rsidRPr="004B0C9D">
        <w:rPr>
          <w:rFonts w:asciiTheme="minorHAnsi" w:hAnsiTheme="minorHAnsi" w:cstheme="minorHAnsi"/>
          <w:b/>
        </w:rPr>
        <w:t>water</w:t>
      </w:r>
      <w:r w:rsidR="004976E1">
        <w:rPr>
          <w:rFonts w:asciiTheme="minorHAnsi" w:hAnsiTheme="minorHAnsi" w:cstheme="minorHAnsi"/>
        </w:rPr>
        <w:t xml:space="preserve"> (and avoid energy drinks), </w:t>
      </w:r>
      <w:r w:rsidR="00AB64A4">
        <w:rPr>
          <w:rFonts w:asciiTheme="minorHAnsi" w:hAnsiTheme="minorHAnsi" w:cstheme="minorHAnsi"/>
        </w:rPr>
        <w:t xml:space="preserve">take regular </w:t>
      </w:r>
      <w:r w:rsidR="00AB64A4" w:rsidRPr="004B0C9D">
        <w:rPr>
          <w:rFonts w:asciiTheme="minorHAnsi" w:hAnsiTheme="minorHAnsi" w:cstheme="minorHAnsi"/>
          <w:b/>
        </w:rPr>
        <w:t>exercise</w:t>
      </w:r>
      <w:r w:rsidR="00AB64A4">
        <w:rPr>
          <w:rFonts w:asciiTheme="minorHAnsi" w:hAnsiTheme="minorHAnsi" w:cstheme="minorHAnsi"/>
        </w:rPr>
        <w:t xml:space="preserve">, </w:t>
      </w:r>
      <w:r w:rsidR="004976E1">
        <w:rPr>
          <w:rFonts w:asciiTheme="minorHAnsi" w:hAnsiTheme="minorHAnsi" w:cstheme="minorHAnsi"/>
        </w:rPr>
        <w:t xml:space="preserve">eat healthily and get plenty of </w:t>
      </w:r>
      <w:r w:rsidR="004976E1" w:rsidRPr="004B0C9D">
        <w:rPr>
          <w:rFonts w:asciiTheme="minorHAnsi" w:hAnsiTheme="minorHAnsi" w:cstheme="minorHAnsi"/>
          <w:b/>
        </w:rPr>
        <w:t>sleep</w:t>
      </w:r>
      <w:r w:rsidR="004976E1">
        <w:rPr>
          <w:rFonts w:asciiTheme="minorHAnsi" w:hAnsiTheme="minorHAnsi" w:cstheme="minorHAnsi"/>
        </w:rPr>
        <w:t xml:space="preserve"> (</w:t>
      </w:r>
      <w:r w:rsidR="00AB64A4">
        <w:rPr>
          <w:rFonts w:asciiTheme="minorHAnsi" w:hAnsiTheme="minorHAnsi" w:cstheme="minorHAnsi"/>
        </w:rPr>
        <w:t xml:space="preserve">see, for example, the following </w:t>
      </w:r>
      <w:r w:rsidR="004B0C9D" w:rsidRPr="001A0C3F">
        <w:rPr>
          <w:rFonts w:asciiTheme="minorHAnsi" w:hAnsiTheme="minorHAnsi" w:cstheme="minorHAnsi"/>
          <w:i/>
        </w:rPr>
        <w:t>New Scientist</w:t>
      </w:r>
      <w:r w:rsidR="004B0C9D">
        <w:rPr>
          <w:rFonts w:asciiTheme="minorHAnsi" w:hAnsiTheme="minorHAnsi" w:cstheme="minorHAnsi"/>
        </w:rPr>
        <w:t xml:space="preserve"> article</w:t>
      </w:r>
      <w:r w:rsidR="00AB64A4">
        <w:rPr>
          <w:rFonts w:asciiTheme="minorHAnsi" w:hAnsiTheme="minorHAnsi" w:cstheme="minorHAnsi"/>
        </w:rPr>
        <w:t xml:space="preserve">: </w:t>
      </w:r>
      <w:hyperlink r:id="rId14" w:history="1">
        <w:r w:rsidR="001A0C3F" w:rsidRPr="00145C93">
          <w:rPr>
            <w:rStyle w:val="Hyperlink"/>
            <w:rFonts w:asciiTheme="minorHAnsi" w:hAnsiTheme="minorHAnsi" w:cstheme="minorHAnsi"/>
          </w:rPr>
          <w:t>http://tinyurl.com/nmr5mxu</w:t>
        </w:r>
      </w:hyperlink>
      <w:r w:rsidR="001A0C3F">
        <w:rPr>
          <w:rFonts w:asciiTheme="minorHAnsi" w:hAnsiTheme="minorHAnsi" w:cstheme="minorHAnsi"/>
        </w:rPr>
        <w:t xml:space="preserve"> </w:t>
      </w:r>
    </w:p>
    <w:p w:rsidR="004B0C9D" w:rsidRDefault="004B0C9D" w:rsidP="008307BB">
      <w:pPr>
        <w:rPr>
          <w:rFonts w:asciiTheme="minorHAnsi" w:hAnsiTheme="minorHAnsi" w:cstheme="minorHAnsi"/>
        </w:rPr>
      </w:pPr>
    </w:p>
    <w:p w:rsidR="004B0C9D" w:rsidRDefault="004B0C9D" w:rsidP="008307BB">
      <w:pPr>
        <w:rPr>
          <w:rFonts w:asciiTheme="minorHAnsi" w:hAnsiTheme="minorHAnsi" w:cstheme="minorHAnsi"/>
        </w:rPr>
      </w:pPr>
      <w:r>
        <w:rPr>
          <w:rFonts w:asciiTheme="minorHAnsi" w:hAnsiTheme="minorHAnsi" w:cstheme="minorHAnsi"/>
        </w:rPr>
        <w:t>The examination boards provide you with a further – and vital - branch of exam planning: the information they include on their websites for exam candidates in their subjects. These include:</w:t>
      </w:r>
    </w:p>
    <w:p w:rsidR="004B0C9D" w:rsidRDefault="004B0C9D" w:rsidP="004B0C9D">
      <w:pPr>
        <w:pStyle w:val="ListParagraph"/>
        <w:numPr>
          <w:ilvl w:val="0"/>
          <w:numId w:val="12"/>
        </w:numPr>
        <w:rPr>
          <w:rFonts w:asciiTheme="minorHAnsi" w:hAnsiTheme="minorHAnsi" w:cstheme="minorHAnsi"/>
        </w:rPr>
      </w:pPr>
      <w:r w:rsidRPr="004B0C9D">
        <w:rPr>
          <w:rFonts w:asciiTheme="minorHAnsi" w:hAnsiTheme="minorHAnsi" w:cstheme="minorHAnsi"/>
          <w:b/>
        </w:rPr>
        <w:t>Unit specifications</w:t>
      </w:r>
      <w:r w:rsidR="001A0C3F">
        <w:rPr>
          <w:rFonts w:asciiTheme="minorHAnsi" w:hAnsiTheme="minorHAnsi" w:cstheme="minorHAnsi"/>
        </w:rPr>
        <w:t xml:space="preserve">: </w:t>
      </w:r>
      <w:r w:rsidR="00B24E9A">
        <w:rPr>
          <w:rFonts w:asciiTheme="minorHAnsi" w:hAnsiTheme="minorHAnsi" w:cstheme="minorHAnsi"/>
        </w:rPr>
        <w:t>scholarly, independent learner will have been consulting these since day one to inform further reading and note-taking but as the exams loom, it really is important to know the topics, key terms and themes that are likely to be assessed for each unit</w:t>
      </w:r>
    </w:p>
    <w:p w:rsidR="00B24E9A" w:rsidRDefault="00B24E9A" w:rsidP="004B0C9D">
      <w:pPr>
        <w:pStyle w:val="ListParagraph"/>
        <w:numPr>
          <w:ilvl w:val="0"/>
          <w:numId w:val="12"/>
        </w:numPr>
        <w:rPr>
          <w:rFonts w:asciiTheme="minorHAnsi" w:hAnsiTheme="minorHAnsi" w:cstheme="minorHAnsi"/>
        </w:rPr>
      </w:pPr>
      <w:r>
        <w:rPr>
          <w:rFonts w:asciiTheme="minorHAnsi" w:hAnsiTheme="minorHAnsi" w:cstheme="minorHAnsi"/>
          <w:b/>
        </w:rPr>
        <w:t>Past papers</w:t>
      </w:r>
      <w:r w:rsidR="001A0C3F">
        <w:rPr>
          <w:rFonts w:asciiTheme="minorHAnsi" w:hAnsiTheme="minorHAnsi" w:cstheme="minorHAnsi"/>
          <w:b/>
        </w:rPr>
        <w:t xml:space="preserve">: </w:t>
      </w:r>
      <w:r>
        <w:rPr>
          <w:rFonts w:asciiTheme="minorHAnsi" w:hAnsiTheme="minorHAnsi" w:cstheme="minorHAnsi"/>
        </w:rPr>
        <w:t>you need to be familiar with the format, layout and question-styles adopted by the papers that you will sit; look for patterns of questioning and identify common themes</w:t>
      </w:r>
    </w:p>
    <w:p w:rsidR="00B24E9A" w:rsidRDefault="00B24E9A" w:rsidP="004B0C9D">
      <w:pPr>
        <w:pStyle w:val="ListParagraph"/>
        <w:numPr>
          <w:ilvl w:val="0"/>
          <w:numId w:val="12"/>
        </w:numPr>
        <w:rPr>
          <w:rFonts w:asciiTheme="minorHAnsi" w:hAnsiTheme="minorHAnsi" w:cstheme="minorHAnsi"/>
        </w:rPr>
      </w:pPr>
      <w:r>
        <w:rPr>
          <w:rFonts w:asciiTheme="minorHAnsi" w:hAnsiTheme="minorHAnsi" w:cstheme="minorHAnsi"/>
          <w:b/>
        </w:rPr>
        <w:t xml:space="preserve">Mark </w:t>
      </w:r>
      <w:r w:rsidR="001A0C3F">
        <w:rPr>
          <w:rFonts w:asciiTheme="minorHAnsi" w:hAnsiTheme="minorHAnsi" w:cstheme="minorHAnsi"/>
          <w:b/>
        </w:rPr>
        <w:t xml:space="preserve">schemes: </w:t>
      </w:r>
      <w:r>
        <w:rPr>
          <w:rFonts w:asciiTheme="minorHAnsi" w:hAnsiTheme="minorHAnsi" w:cstheme="minorHAnsi"/>
        </w:rPr>
        <w:t>these are important in giving you a flavour of what the examiners were looking for, based on the assessment objectives in your subject, for specific questions; you can use mark schemes to understand the expected parameters of answers (i.e. what to put in and what to leave out) and gain advice on the sort of analytical and evaluative points that would score highly</w:t>
      </w:r>
    </w:p>
    <w:p w:rsidR="00B24E9A" w:rsidRDefault="00B24E9A" w:rsidP="004B0C9D">
      <w:pPr>
        <w:pStyle w:val="ListParagraph"/>
        <w:numPr>
          <w:ilvl w:val="0"/>
          <w:numId w:val="12"/>
        </w:numPr>
        <w:rPr>
          <w:rFonts w:asciiTheme="minorHAnsi" w:hAnsiTheme="minorHAnsi" w:cstheme="minorHAnsi"/>
        </w:rPr>
      </w:pPr>
      <w:r>
        <w:rPr>
          <w:rFonts w:asciiTheme="minorHAnsi" w:hAnsiTheme="minorHAnsi" w:cstheme="minorHAnsi"/>
          <w:b/>
        </w:rPr>
        <w:t>Examiner reports</w:t>
      </w:r>
      <w:r w:rsidR="001A0C3F">
        <w:rPr>
          <w:rFonts w:asciiTheme="minorHAnsi" w:hAnsiTheme="minorHAnsi" w:cstheme="minorHAnsi"/>
        </w:rPr>
        <w:t>: these reveal some of the ‘</w:t>
      </w:r>
      <w:r>
        <w:rPr>
          <w:rFonts w:asciiTheme="minorHAnsi" w:hAnsiTheme="minorHAnsi" w:cstheme="minorHAnsi"/>
        </w:rPr>
        <w:t>tricks of the trade</w:t>
      </w:r>
      <w:r w:rsidR="001A0C3F">
        <w:rPr>
          <w:rFonts w:asciiTheme="minorHAnsi" w:hAnsiTheme="minorHAnsi" w:cstheme="minorHAnsi"/>
        </w:rPr>
        <w:t>’</w:t>
      </w:r>
      <w:r>
        <w:rPr>
          <w:rFonts w:asciiTheme="minorHAnsi" w:hAnsiTheme="minorHAnsi" w:cstheme="minorHAnsi"/>
        </w:rPr>
        <w:t xml:space="preserve"> by noting what candidates do well, identifying common mistakes an</w:t>
      </w:r>
      <w:r w:rsidR="001A0C3F">
        <w:rPr>
          <w:rFonts w:asciiTheme="minorHAnsi" w:hAnsiTheme="minorHAnsi" w:cstheme="minorHAnsi"/>
        </w:rPr>
        <w:t>d shortcomings, and suggesting ‘</w:t>
      </w:r>
      <w:r>
        <w:rPr>
          <w:rFonts w:asciiTheme="minorHAnsi" w:hAnsiTheme="minorHAnsi" w:cstheme="minorHAnsi"/>
        </w:rPr>
        <w:t>best practice</w:t>
      </w:r>
      <w:r w:rsidR="001A0C3F">
        <w:rPr>
          <w:rFonts w:asciiTheme="minorHAnsi" w:hAnsiTheme="minorHAnsi" w:cstheme="minorHAnsi"/>
        </w:rPr>
        <w:t>’</w:t>
      </w:r>
      <w:r>
        <w:rPr>
          <w:rFonts w:asciiTheme="minorHAnsi" w:hAnsiTheme="minorHAnsi" w:cstheme="minorHAnsi"/>
        </w:rPr>
        <w:t xml:space="preserve"> approaches to certain types of questions.</w:t>
      </w:r>
    </w:p>
    <w:p w:rsidR="00B24E9A" w:rsidRDefault="00B24E9A" w:rsidP="00B24E9A">
      <w:pPr>
        <w:rPr>
          <w:rFonts w:asciiTheme="minorHAnsi" w:hAnsiTheme="minorHAnsi" w:cstheme="minorHAnsi"/>
        </w:rPr>
      </w:pPr>
    </w:p>
    <w:p w:rsidR="00AB64A4" w:rsidRDefault="00B24E9A" w:rsidP="008307BB">
      <w:pPr>
        <w:rPr>
          <w:rFonts w:asciiTheme="minorHAnsi" w:hAnsiTheme="minorHAnsi" w:cstheme="minorHAnsi"/>
        </w:rPr>
      </w:pPr>
      <w:r>
        <w:rPr>
          <w:rFonts w:asciiTheme="minorHAnsi" w:hAnsiTheme="minorHAnsi" w:cstheme="minorHAnsi"/>
        </w:rPr>
        <w:t xml:space="preserve">You </w:t>
      </w:r>
      <w:r w:rsidRPr="00B24E9A">
        <w:rPr>
          <w:rFonts w:asciiTheme="minorHAnsi" w:hAnsiTheme="minorHAnsi" w:cstheme="minorHAnsi"/>
          <w:i/>
        </w:rPr>
        <w:t>must</w:t>
      </w:r>
      <w:r>
        <w:rPr>
          <w:rFonts w:asciiTheme="minorHAnsi" w:hAnsiTheme="minorHAnsi" w:cstheme="minorHAnsi"/>
        </w:rPr>
        <w:t xml:space="preserve"> make use of these free and incredibly helpful resources when preparing for your examinations. </w:t>
      </w:r>
      <w:r w:rsidRPr="00B24E9A">
        <w:rPr>
          <w:rFonts w:asciiTheme="minorHAnsi" w:hAnsiTheme="minorHAnsi" w:cstheme="minorHAnsi"/>
        </w:rPr>
        <w:t xml:space="preserve"> </w:t>
      </w:r>
    </w:p>
    <w:p w:rsidR="004A3F76" w:rsidRDefault="004A3F76" w:rsidP="008307BB">
      <w:pPr>
        <w:rPr>
          <w:rFonts w:asciiTheme="minorHAnsi" w:hAnsiTheme="minorHAnsi" w:cstheme="minorHAnsi"/>
        </w:rPr>
      </w:pPr>
    </w:p>
    <w:p w:rsidR="004A3F76" w:rsidRPr="00716729" w:rsidRDefault="004A3F76" w:rsidP="008307BB">
      <w:pPr>
        <w:rPr>
          <w:rFonts w:asciiTheme="minorHAnsi" w:hAnsiTheme="minorHAnsi" w:cstheme="minorHAnsi"/>
          <w:b/>
        </w:rPr>
      </w:pPr>
      <w:r w:rsidRPr="00716729">
        <w:rPr>
          <w:rFonts w:asciiTheme="minorHAnsi" w:hAnsiTheme="minorHAnsi" w:cstheme="minorHAnsi"/>
          <w:b/>
        </w:rPr>
        <w:t>Revision and exam prep: the top-five</w:t>
      </w:r>
    </w:p>
    <w:p w:rsidR="004A3F76" w:rsidRPr="00716729" w:rsidRDefault="00A435F4" w:rsidP="004A3F76">
      <w:pPr>
        <w:pStyle w:val="ListParagraph"/>
        <w:numPr>
          <w:ilvl w:val="0"/>
          <w:numId w:val="25"/>
        </w:numPr>
        <w:rPr>
          <w:rFonts w:asciiTheme="minorHAnsi" w:hAnsiTheme="minorHAnsi" w:cstheme="minorHAnsi"/>
        </w:rPr>
      </w:pPr>
      <w:r w:rsidRPr="00716729">
        <w:rPr>
          <w:rFonts w:asciiTheme="minorHAnsi" w:hAnsiTheme="minorHAnsi" w:cstheme="minorHAnsi"/>
        </w:rPr>
        <w:t xml:space="preserve">Effective revision starts in September of your first year – think </w:t>
      </w:r>
      <w:r w:rsidRPr="00716729">
        <w:rPr>
          <w:rFonts w:asciiTheme="minorHAnsi" w:hAnsiTheme="minorHAnsi" w:cstheme="minorHAnsi"/>
          <w:b/>
        </w:rPr>
        <w:t>long-term</w:t>
      </w:r>
      <w:r w:rsidRPr="00716729">
        <w:rPr>
          <w:rFonts w:asciiTheme="minorHAnsi" w:hAnsiTheme="minorHAnsi" w:cstheme="minorHAnsi"/>
        </w:rPr>
        <w:t xml:space="preserve"> and </w:t>
      </w:r>
      <w:r w:rsidRPr="00716729">
        <w:rPr>
          <w:rFonts w:asciiTheme="minorHAnsi" w:hAnsiTheme="minorHAnsi" w:cstheme="minorHAnsi"/>
          <w:b/>
        </w:rPr>
        <w:t>cumulative</w:t>
      </w:r>
      <w:r w:rsidRPr="00716729">
        <w:rPr>
          <w:rFonts w:asciiTheme="minorHAnsi" w:hAnsiTheme="minorHAnsi" w:cstheme="minorHAnsi"/>
        </w:rPr>
        <w:t>!</w:t>
      </w:r>
    </w:p>
    <w:p w:rsidR="004A3F76" w:rsidRPr="00716729" w:rsidRDefault="00A435F4" w:rsidP="004A3F76">
      <w:pPr>
        <w:pStyle w:val="ListParagraph"/>
        <w:numPr>
          <w:ilvl w:val="0"/>
          <w:numId w:val="25"/>
        </w:numPr>
        <w:rPr>
          <w:rFonts w:asciiTheme="minorHAnsi" w:hAnsiTheme="minorHAnsi" w:cstheme="minorHAnsi"/>
        </w:rPr>
      </w:pPr>
      <w:r w:rsidRPr="00716729">
        <w:rPr>
          <w:rFonts w:asciiTheme="minorHAnsi" w:hAnsiTheme="minorHAnsi" w:cstheme="minorHAnsi"/>
          <w:b/>
        </w:rPr>
        <w:t>Transform your notes</w:t>
      </w:r>
      <w:r w:rsidRPr="00716729">
        <w:rPr>
          <w:rFonts w:asciiTheme="minorHAnsi" w:hAnsiTheme="minorHAnsi" w:cstheme="minorHAnsi"/>
        </w:rPr>
        <w:t xml:space="preserve"> into </w:t>
      </w:r>
      <w:r w:rsidRPr="00716729">
        <w:rPr>
          <w:rFonts w:asciiTheme="minorHAnsi" w:hAnsiTheme="minorHAnsi" w:cstheme="minorHAnsi"/>
          <w:b/>
        </w:rPr>
        <w:t>revision resources</w:t>
      </w:r>
      <w:r w:rsidRPr="00716729">
        <w:rPr>
          <w:rFonts w:asciiTheme="minorHAnsi" w:hAnsiTheme="minorHAnsi" w:cstheme="minorHAnsi"/>
        </w:rPr>
        <w:t xml:space="preserve"> that work for you</w:t>
      </w:r>
    </w:p>
    <w:p w:rsidR="004A3F76" w:rsidRPr="00716729" w:rsidRDefault="00A435F4" w:rsidP="004A3F76">
      <w:pPr>
        <w:pStyle w:val="ListParagraph"/>
        <w:numPr>
          <w:ilvl w:val="0"/>
          <w:numId w:val="25"/>
        </w:numPr>
        <w:rPr>
          <w:rFonts w:asciiTheme="minorHAnsi" w:hAnsiTheme="minorHAnsi" w:cstheme="minorHAnsi"/>
        </w:rPr>
      </w:pPr>
      <w:r w:rsidRPr="00716729">
        <w:rPr>
          <w:rFonts w:asciiTheme="minorHAnsi" w:hAnsiTheme="minorHAnsi" w:cstheme="minorHAnsi"/>
          <w:b/>
        </w:rPr>
        <w:t>Plan revision</w:t>
      </w:r>
      <w:r w:rsidRPr="00716729">
        <w:rPr>
          <w:rFonts w:asciiTheme="minorHAnsi" w:hAnsiTheme="minorHAnsi" w:cstheme="minorHAnsi"/>
        </w:rPr>
        <w:t xml:space="preserve"> carefully to give equal weight to your subjects</w:t>
      </w:r>
    </w:p>
    <w:p w:rsidR="004A3F76" w:rsidRPr="00716729" w:rsidRDefault="00A435F4" w:rsidP="004A3F76">
      <w:pPr>
        <w:pStyle w:val="ListParagraph"/>
        <w:numPr>
          <w:ilvl w:val="0"/>
          <w:numId w:val="25"/>
        </w:numPr>
        <w:rPr>
          <w:rFonts w:asciiTheme="minorHAnsi" w:hAnsiTheme="minorHAnsi" w:cstheme="minorHAnsi"/>
        </w:rPr>
      </w:pPr>
      <w:r w:rsidRPr="00716729">
        <w:rPr>
          <w:rFonts w:asciiTheme="minorHAnsi" w:hAnsiTheme="minorHAnsi" w:cstheme="minorHAnsi"/>
        </w:rPr>
        <w:t xml:space="preserve">Use </w:t>
      </w:r>
      <w:r w:rsidRPr="00716729">
        <w:rPr>
          <w:rFonts w:asciiTheme="minorHAnsi" w:hAnsiTheme="minorHAnsi" w:cstheme="minorHAnsi"/>
          <w:b/>
        </w:rPr>
        <w:t>past papers</w:t>
      </w:r>
      <w:r w:rsidRPr="00716729">
        <w:rPr>
          <w:rFonts w:asciiTheme="minorHAnsi" w:hAnsiTheme="minorHAnsi" w:cstheme="minorHAnsi"/>
        </w:rPr>
        <w:t xml:space="preserve"> and other </w:t>
      </w:r>
      <w:r w:rsidRPr="00716729">
        <w:rPr>
          <w:rFonts w:asciiTheme="minorHAnsi" w:hAnsiTheme="minorHAnsi" w:cstheme="minorHAnsi"/>
          <w:b/>
        </w:rPr>
        <w:t>exam board guidance</w:t>
      </w:r>
      <w:r w:rsidRPr="00716729">
        <w:rPr>
          <w:rFonts w:asciiTheme="minorHAnsi" w:hAnsiTheme="minorHAnsi" w:cstheme="minorHAnsi"/>
        </w:rPr>
        <w:t xml:space="preserve"> wisely</w:t>
      </w:r>
    </w:p>
    <w:p w:rsidR="004A3F76" w:rsidRPr="00716729" w:rsidRDefault="00A435F4" w:rsidP="004A3F76">
      <w:pPr>
        <w:pStyle w:val="ListParagraph"/>
        <w:numPr>
          <w:ilvl w:val="0"/>
          <w:numId w:val="25"/>
        </w:numPr>
        <w:rPr>
          <w:rFonts w:asciiTheme="minorHAnsi" w:hAnsiTheme="minorHAnsi" w:cstheme="minorHAnsi"/>
        </w:rPr>
      </w:pPr>
      <w:r w:rsidRPr="00716729">
        <w:rPr>
          <w:rFonts w:asciiTheme="minorHAnsi" w:hAnsiTheme="minorHAnsi" w:cstheme="minorHAnsi"/>
        </w:rPr>
        <w:t xml:space="preserve">Stay </w:t>
      </w:r>
      <w:r w:rsidRPr="00716729">
        <w:rPr>
          <w:rFonts w:asciiTheme="minorHAnsi" w:hAnsiTheme="minorHAnsi" w:cstheme="minorHAnsi"/>
          <w:b/>
        </w:rPr>
        <w:t>fit, healthy and active</w:t>
      </w:r>
      <w:r w:rsidRPr="00716729">
        <w:rPr>
          <w:rFonts w:asciiTheme="minorHAnsi" w:hAnsiTheme="minorHAnsi" w:cstheme="minorHAnsi"/>
        </w:rPr>
        <w:t xml:space="preserve"> – and </w:t>
      </w:r>
      <w:r w:rsidRPr="00716729">
        <w:rPr>
          <w:rFonts w:asciiTheme="minorHAnsi" w:hAnsiTheme="minorHAnsi" w:cstheme="minorHAnsi"/>
          <w:u w:val="single"/>
        </w:rPr>
        <w:t>avoid</w:t>
      </w:r>
      <w:r w:rsidRPr="00716729">
        <w:rPr>
          <w:rFonts w:asciiTheme="minorHAnsi" w:hAnsiTheme="minorHAnsi" w:cstheme="minorHAnsi"/>
        </w:rPr>
        <w:t xml:space="preserve"> the pressure of cramming!</w:t>
      </w:r>
    </w:p>
    <w:p w:rsidR="004A3F76" w:rsidRPr="007C7C8C" w:rsidRDefault="004A3F76" w:rsidP="008307BB">
      <w:pPr>
        <w:rPr>
          <w:rFonts w:asciiTheme="minorHAnsi" w:hAnsiTheme="minorHAnsi" w:cstheme="minorHAnsi"/>
        </w:rPr>
      </w:pPr>
    </w:p>
    <w:p w:rsidR="008307BB" w:rsidRPr="006D1FCA" w:rsidRDefault="007C7C8C" w:rsidP="008307BB">
      <w:pPr>
        <w:rPr>
          <w:rFonts w:asciiTheme="minorHAnsi" w:hAnsiTheme="minorHAnsi" w:cstheme="minorHAnsi"/>
        </w:rPr>
      </w:pPr>
      <w:r>
        <w:rPr>
          <w:rFonts w:asciiTheme="minorHAnsi" w:hAnsiTheme="minorHAnsi" w:cstheme="minorHAnsi"/>
        </w:rPr>
        <w:t xml:space="preserve">  </w:t>
      </w:r>
    </w:p>
    <w:p w:rsidR="00F31D2B" w:rsidRPr="005E6986" w:rsidRDefault="00F31D2B" w:rsidP="007A137E">
      <w:pPr>
        <w:pStyle w:val="ListParagraph"/>
        <w:numPr>
          <w:ilvl w:val="0"/>
          <w:numId w:val="2"/>
        </w:numPr>
        <w:rPr>
          <w:rFonts w:asciiTheme="minorHAnsi" w:hAnsiTheme="minorHAnsi" w:cstheme="minorHAnsi"/>
          <w:b/>
        </w:rPr>
      </w:pPr>
      <w:r w:rsidRPr="005E6986">
        <w:rPr>
          <w:rFonts w:asciiTheme="minorHAnsi" w:hAnsiTheme="minorHAnsi" w:cstheme="minorHAnsi"/>
          <w:b/>
        </w:rPr>
        <w:t xml:space="preserve">Exam technique </w:t>
      </w:r>
      <w:r w:rsidR="0096558D" w:rsidRPr="005E6986">
        <w:rPr>
          <w:rFonts w:asciiTheme="minorHAnsi" w:hAnsiTheme="minorHAnsi" w:cstheme="minorHAnsi"/>
          <w:b/>
        </w:rPr>
        <w:t xml:space="preserve">/ Approaching questions / Scoring marks </w:t>
      </w:r>
    </w:p>
    <w:p w:rsidR="00F31D2B" w:rsidRDefault="00F31D2B" w:rsidP="00D575F2">
      <w:pPr>
        <w:rPr>
          <w:rFonts w:asciiTheme="minorHAnsi" w:hAnsiTheme="minorHAnsi" w:cstheme="minorHAnsi"/>
          <w:b/>
        </w:rPr>
      </w:pPr>
    </w:p>
    <w:p w:rsidR="006D1FCA" w:rsidRDefault="006D1FCA" w:rsidP="00D575F2">
      <w:pPr>
        <w:rPr>
          <w:rFonts w:asciiTheme="minorHAnsi" w:hAnsiTheme="minorHAnsi" w:cstheme="minorHAnsi"/>
        </w:rPr>
      </w:pPr>
      <w:r>
        <w:rPr>
          <w:rFonts w:asciiTheme="minorHAnsi" w:hAnsiTheme="minorHAnsi" w:cstheme="minorHAnsi"/>
        </w:rPr>
        <w:t>The examination board resources mentioned above will give you a head start in understanding effective exam techniques. These techniques range from the very practical, such as writing at sufficient speed, to important matters of content, such as how many arguments to discuss or the appropriate length of an evaluative paragraph.</w:t>
      </w:r>
    </w:p>
    <w:p w:rsidR="006D1FCA" w:rsidRDefault="006D1FCA" w:rsidP="00D575F2">
      <w:pPr>
        <w:rPr>
          <w:rFonts w:asciiTheme="minorHAnsi" w:hAnsiTheme="minorHAnsi" w:cstheme="minorHAnsi"/>
        </w:rPr>
      </w:pPr>
    </w:p>
    <w:p w:rsidR="006D1FCA" w:rsidRDefault="006D1FCA" w:rsidP="00D575F2">
      <w:pPr>
        <w:rPr>
          <w:rFonts w:asciiTheme="minorHAnsi" w:hAnsiTheme="minorHAnsi" w:cstheme="minorHAnsi"/>
        </w:rPr>
      </w:pPr>
      <w:r>
        <w:rPr>
          <w:rFonts w:asciiTheme="minorHAnsi" w:hAnsiTheme="minorHAnsi" w:cstheme="minorHAnsi"/>
        </w:rPr>
        <w:t xml:space="preserve">Your approach to </w:t>
      </w:r>
      <w:r w:rsidR="008140B9">
        <w:rPr>
          <w:rFonts w:asciiTheme="minorHAnsi" w:hAnsiTheme="minorHAnsi" w:cstheme="minorHAnsi"/>
        </w:rPr>
        <w:t xml:space="preserve">each </w:t>
      </w:r>
      <w:r>
        <w:rPr>
          <w:rFonts w:asciiTheme="minorHAnsi" w:hAnsiTheme="minorHAnsi" w:cstheme="minorHAnsi"/>
        </w:rPr>
        <w:t xml:space="preserve">question must take account of the relevant </w:t>
      </w:r>
      <w:r w:rsidRPr="006D1FCA">
        <w:rPr>
          <w:rFonts w:asciiTheme="minorHAnsi" w:hAnsiTheme="minorHAnsi" w:cstheme="minorHAnsi"/>
          <w:b/>
        </w:rPr>
        <w:t>assessment objectives</w:t>
      </w:r>
      <w:r>
        <w:rPr>
          <w:rFonts w:asciiTheme="minorHAnsi" w:hAnsiTheme="minorHAnsi" w:cstheme="minorHAnsi"/>
        </w:rPr>
        <w:t xml:space="preserve">, as outlined in the specifications (these are the specific skills that will be assessed when your exam is </w:t>
      </w:r>
      <w:r>
        <w:rPr>
          <w:rFonts w:asciiTheme="minorHAnsi" w:hAnsiTheme="minorHAnsi" w:cstheme="minorHAnsi"/>
        </w:rPr>
        <w:lastRenderedPageBreak/>
        <w:t>marked)</w:t>
      </w:r>
      <w:r w:rsidR="008140B9">
        <w:rPr>
          <w:rFonts w:asciiTheme="minorHAnsi" w:hAnsiTheme="minorHAnsi" w:cstheme="minorHAnsi"/>
        </w:rPr>
        <w:t xml:space="preserve">, for the </w:t>
      </w:r>
      <w:r w:rsidR="008140B9" w:rsidRPr="008140B9">
        <w:rPr>
          <w:rFonts w:asciiTheme="minorHAnsi" w:hAnsiTheme="minorHAnsi" w:cstheme="minorHAnsi"/>
          <w:b/>
        </w:rPr>
        <w:t>number of marks</w:t>
      </w:r>
      <w:r w:rsidR="008140B9">
        <w:rPr>
          <w:rFonts w:asciiTheme="minorHAnsi" w:hAnsiTheme="minorHAnsi" w:cstheme="minorHAnsi"/>
        </w:rPr>
        <w:t xml:space="preserve"> allocated and bearing in mind the </w:t>
      </w:r>
      <w:r w:rsidR="008140B9" w:rsidRPr="008140B9">
        <w:rPr>
          <w:rFonts w:asciiTheme="minorHAnsi" w:hAnsiTheme="minorHAnsi" w:cstheme="minorHAnsi"/>
          <w:b/>
        </w:rPr>
        <w:t>time available</w:t>
      </w:r>
      <w:r w:rsidR="008140B9">
        <w:rPr>
          <w:rFonts w:asciiTheme="minorHAnsi" w:hAnsiTheme="minorHAnsi" w:cstheme="minorHAnsi"/>
        </w:rPr>
        <w:t xml:space="preserve">. Do not spend too long on a question for which few marks are available; know in advance how long you will spend on each type of question and stick to this rule. If you are unsure as to the format of a strong answer, ask your teachers for an </w:t>
      </w:r>
      <w:r w:rsidR="008140B9" w:rsidRPr="008140B9">
        <w:rPr>
          <w:rFonts w:asciiTheme="minorHAnsi" w:hAnsiTheme="minorHAnsi" w:cstheme="minorHAnsi"/>
          <w:b/>
        </w:rPr>
        <w:t>exemplar script</w:t>
      </w:r>
      <w:r w:rsidR="008140B9">
        <w:rPr>
          <w:rFonts w:asciiTheme="minorHAnsi" w:hAnsiTheme="minorHAnsi" w:cstheme="minorHAnsi"/>
        </w:rPr>
        <w:t>; this should be read as a guide rather than as a template to be followed but I’m sure you will find it useful to see a piece of work that meets the various assessment objectives – and all the better, if these are identified in feedback on the exemplar.</w:t>
      </w:r>
    </w:p>
    <w:p w:rsidR="008140B9" w:rsidRDefault="008140B9" w:rsidP="00D575F2">
      <w:pPr>
        <w:rPr>
          <w:rFonts w:asciiTheme="minorHAnsi" w:hAnsiTheme="minorHAnsi" w:cstheme="minorHAnsi"/>
        </w:rPr>
      </w:pPr>
    </w:p>
    <w:p w:rsidR="008140B9" w:rsidRPr="006D1FCA" w:rsidRDefault="008140B9" w:rsidP="00D575F2">
      <w:pPr>
        <w:rPr>
          <w:rFonts w:asciiTheme="minorHAnsi" w:hAnsiTheme="minorHAnsi" w:cstheme="minorHAnsi"/>
        </w:rPr>
      </w:pPr>
      <w:r>
        <w:rPr>
          <w:rFonts w:asciiTheme="minorHAnsi" w:hAnsiTheme="minorHAnsi" w:cstheme="minorHAnsi"/>
        </w:rPr>
        <w:t xml:space="preserve">The </w:t>
      </w:r>
      <w:r w:rsidRPr="008140B9">
        <w:rPr>
          <w:rFonts w:asciiTheme="minorHAnsi" w:hAnsiTheme="minorHAnsi" w:cstheme="minorHAnsi"/>
          <w:b/>
        </w:rPr>
        <w:t>assessment objectives</w:t>
      </w:r>
      <w:r>
        <w:rPr>
          <w:rFonts w:asciiTheme="minorHAnsi" w:hAnsiTheme="minorHAnsi" w:cstheme="minorHAnsi"/>
        </w:rPr>
        <w:t xml:space="preserve"> indicate how you can score top marks in</w:t>
      </w:r>
      <w:r w:rsidR="001A0C3F">
        <w:rPr>
          <w:rFonts w:asciiTheme="minorHAnsi" w:hAnsiTheme="minorHAnsi" w:cstheme="minorHAnsi"/>
        </w:rPr>
        <w:t xml:space="preserve"> your answer but watch out for ‘confidence-boosters’</w:t>
      </w:r>
      <w:r>
        <w:rPr>
          <w:rFonts w:asciiTheme="minorHAnsi" w:hAnsiTheme="minorHAnsi" w:cstheme="minorHAnsi"/>
        </w:rPr>
        <w:t xml:space="preserve"> wherever they appear; for example, many arts/humanities students pick up marks for clear communication without even thinking about it, and maths and science students are rewarded for their workings.</w:t>
      </w:r>
    </w:p>
    <w:p w:rsidR="007A137E" w:rsidRDefault="007A137E" w:rsidP="00D575F2">
      <w:pPr>
        <w:rPr>
          <w:rFonts w:asciiTheme="minorHAnsi" w:hAnsiTheme="minorHAnsi" w:cstheme="minorHAnsi"/>
        </w:rPr>
      </w:pPr>
    </w:p>
    <w:p w:rsidR="008140B9" w:rsidRPr="005000DB" w:rsidRDefault="005000DB" w:rsidP="00D575F2">
      <w:pPr>
        <w:rPr>
          <w:rFonts w:asciiTheme="minorHAnsi" w:hAnsiTheme="minorHAnsi" w:cstheme="minorHAnsi"/>
          <w:b/>
          <w:i/>
        </w:rPr>
      </w:pPr>
      <w:r w:rsidRPr="005000DB">
        <w:rPr>
          <w:rFonts w:asciiTheme="minorHAnsi" w:hAnsiTheme="minorHAnsi" w:cstheme="minorHAnsi"/>
          <w:b/>
          <w:i/>
        </w:rPr>
        <w:t xml:space="preserve">Know the command words </w:t>
      </w:r>
    </w:p>
    <w:p w:rsidR="005000DB" w:rsidRDefault="001A0C3F" w:rsidP="00D575F2">
      <w:pPr>
        <w:rPr>
          <w:rFonts w:asciiTheme="minorHAnsi" w:hAnsiTheme="minorHAnsi" w:cstheme="minorHAnsi"/>
        </w:rPr>
      </w:pPr>
      <w:r>
        <w:rPr>
          <w:rFonts w:asciiTheme="minorHAnsi" w:hAnsiTheme="minorHAnsi" w:cstheme="minorHAnsi"/>
        </w:rPr>
        <w:t xml:space="preserve">When answering any question, make sure that you know what the examiner wants by understanding the command words. One example – from AQA – is here: </w:t>
      </w:r>
      <w:hyperlink r:id="rId15" w:history="1">
        <w:r w:rsidR="005000DB" w:rsidRPr="00145C93">
          <w:rPr>
            <w:rStyle w:val="Hyperlink"/>
            <w:rFonts w:asciiTheme="minorHAnsi" w:hAnsiTheme="minorHAnsi" w:cstheme="minorHAnsi"/>
          </w:rPr>
          <w:t>http://tinyurl.com/pdql8hj</w:t>
        </w:r>
      </w:hyperlink>
    </w:p>
    <w:p w:rsidR="005000DB" w:rsidRDefault="005000DB" w:rsidP="00D575F2">
      <w:pPr>
        <w:rPr>
          <w:rFonts w:asciiTheme="minorHAnsi" w:hAnsiTheme="minorHAnsi" w:cstheme="minorHAnsi"/>
        </w:rPr>
      </w:pPr>
    </w:p>
    <w:p w:rsidR="00720334" w:rsidRDefault="00720334" w:rsidP="00D575F2">
      <w:pPr>
        <w:rPr>
          <w:rFonts w:asciiTheme="minorHAnsi" w:hAnsiTheme="minorHAnsi" w:cstheme="minorHAnsi"/>
          <w:b/>
          <w:sz w:val="32"/>
          <w:szCs w:val="32"/>
        </w:rPr>
      </w:pPr>
    </w:p>
    <w:p w:rsidR="00720334" w:rsidRDefault="00720334" w:rsidP="00D575F2">
      <w:pPr>
        <w:rPr>
          <w:rFonts w:asciiTheme="minorHAnsi" w:hAnsiTheme="minorHAnsi" w:cstheme="minorHAnsi"/>
          <w:b/>
          <w:sz w:val="32"/>
          <w:szCs w:val="32"/>
        </w:rPr>
      </w:pPr>
    </w:p>
    <w:p w:rsidR="00720334" w:rsidRDefault="00D575F2" w:rsidP="00D575F2">
      <w:pPr>
        <w:rPr>
          <w:rFonts w:asciiTheme="minorHAnsi" w:hAnsiTheme="minorHAnsi" w:cstheme="minorHAnsi"/>
          <w:b/>
          <w:sz w:val="32"/>
          <w:szCs w:val="32"/>
        </w:rPr>
      </w:pPr>
      <w:r w:rsidRPr="005E6986">
        <w:rPr>
          <w:rFonts w:asciiTheme="minorHAnsi" w:hAnsiTheme="minorHAnsi" w:cstheme="minorHAnsi"/>
          <w:b/>
          <w:sz w:val="32"/>
          <w:szCs w:val="32"/>
        </w:rPr>
        <w:t>Personal skills</w:t>
      </w:r>
    </w:p>
    <w:p w:rsidR="00D575F2" w:rsidRPr="005E6986" w:rsidRDefault="00D575F2" w:rsidP="00D575F2">
      <w:pPr>
        <w:rPr>
          <w:rFonts w:asciiTheme="minorHAnsi" w:hAnsiTheme="minorHAnsi" w:cstheme="minorHAnsi"/>
          <w:b/>
          <w:sz w:val="32"/>
          <w:szCs w:val="32"/>
        </w:rPr>
      </w:pPr>
      <w:r w:rsidRPr="005E6986">
        <w:rPr>
          <w:rFonts w:asciiTheme="minorHAnsi" w:hAnsiTheme="minorHAnsi" w:cstheme="minorHAnsi"/>
          <w:b/>
          <w:sz w:val="32"/>
          <w:szCs w:val="32"/>
        </w:rPr>
        <w:t xml:space="preserve"> </w:t>
      </w:r>
    </w:p>
    <w:p w:rsidR="0087776A" w:rsidRDefault="0043220F" w:rsidP="007A137E">
      <w:pPr>
        <w:pStyle w:val="ListParagraph"/>
        <w:numPr>
          <w:ilvl w:val="0"/>
          <w:numId w:val="2"/>
        </w:numPr>
        <w:rPr>
          <w:rFonts w:asciiTheme="minorHAnsi" w:hAnsiTheme="minorHAnsi" w:cstheme="minorHAnsi"/>
          <w:b/>
        </w:rPr>
      </w:pPr>
      <w:r w:rsidRPr="005E6986">
        <w:rPr>
          <w:rFonts w:asciiTheme="minorHAnsi" w:hAnsiTheme="minorHAnsi" w:cstheme="minorHAnsi"/>
          <w:b/>
        </w:rPr>
        <w:t>Being numerate / Number skills</w:t>
      </w:r>
    </w:p>
    <w:p w:rsidR="0087776A" w:rsidRDefault="0087776A" w:rsidP="0087776A">
      <w:pPr>
        <w:rPr>
          <w:rFonts w:asciiTheme="minorHAnsi" w:hAnsiTheme="minorHAnsi" w:cstheme="minorHAnsi"/>
          <w:b/>
        </w:rPr>
      </w:pPr>
    </w:p>
    <w:p w:rsidR="00FA5AB3" w:rsidRDefault="00C878AB" w:rsidP="0087776A">
      <w:pPr>
        <w:rPr>
          <w:rFonts w:asciiTheme="minorHAnsi" w:hAnsiTheme="minorHAnsi" w:cstheme="minorHAnsi"/>
        </w:rPr>
      </w:pPr>
      <w:r>
        <w:rPr>
          <w:rFonts w:asciiTheme="minorHAnsi" w:hAnsiTheme="minorHAnsi" w:cstheme="minorHAnsi"/>
        </w:rPr>
        <w:t xml:space="preserve">Although not all A-levels will assess numeracy skills directly, it will be presumed that students have number skills and can interpret and manipulate data. </w:t>
      </w:r>
      <w:r w:rsidR="00FA5AB3">
        <w:rPr>
          <w:rFonts w:asciiTheme="minorHAnsi" w:hAnsiTheme="minorHAnsi" w:cstheme="minorHAnsi"/>
        </w:rPr>
        <w:t xml:space="preserve">The areas of numeracy that tend to cross over A-level subjects </w:t>
      </w:r>
      <w:r w:rsidR="00781019">
        <w:rPr>
          <w:rFonts w:asciiTheme="minorHAnsi" w:hAnsiTheme="minorHAnsi" w:cstheme="minorHAnsi"/>
        </w:rPr>
        <w:t xml:space="preserve">are ones that will be familiar to you from GCSEs and </w:t>
      </w:r>
      <w:r w:rsidR="00FA5AB3">
        <w:rPr>
          <w:rFonts w:asciiTheme="minorHAnsi" w:hAnsiTheme="minorHAnsi" w:cstheme="minorHAnsi"/>
        </w:rPr>
        <w:t>include:</w:t>
      </w:r>
    </w:p>
    <w:p w:rsidR="00840945" w:rsidRDefault="00840945" w:rsidP="0087776A">
      <w:pPr>
        <w:rPr>
          <w:rFonts w:asciiTheme="minorHAnsi" w:hAnsiTheme="minorHAnsi" w:cstheme="minorHAnsi"/>
        </w:rPr>
      </w:pPr>
    </w:p>
    <w:p w:rsidR="00FA5AB3" w:rsidRDefault="00FA5AB3" w:rsidP="00FA5AB3">
      <w:pPr>
        <w:pStyle w:val="ListParagraph"/>
        <w:numPr>
          <w:ilvl w:val="0"/>
          <w:numId w:val="16"/>
        </w:numPr>
        <w:rPr>
          <w:rFonts w:asciiTheme="minorHAnsi" w:hAnsiTheme="minorHAnsi" w:cstheme="minorHAnsi"/>
        </w:rPr>
      </w:pPr>
      <w:r>
        <w:rPr>
          <w:rFonts w:asciiTheme="minorHAnsi" w:hAnsiTheme="minorHAnsi" w:cstheme="minorHAnsi"/>
        </w:rPr>
        <w:t>Basic arithmetic application and formula/ratio calculations</w:t>
      </w:r>
    </w:p>
    <w:p w:rsidR="00FA5AB3" w:rsidRDefault="00FA5AB3" w:rsidP="00FA5AB3">
      <w:pPr>
        <w:pStyle w:val="ListParagraph"/>
        <w:numPr>
          <w:ilvl w:val="0"/>
          <w:numId w:val="16"/>
        </w:numPr>
        <w:rPr>
          <w:rFonts w:asciiTheme="minorHAnsi" w:hAnsiTheme="minorHAnsi" w:cstheme="minorHAnsi"/>
        </w:rPr>
      </w:pPr>
      <w:r>
        <w:rPr>
          <w:rFonts w:asciiTheme="minorHAnsi" w:hAnsiTheme="minorHAnsi" w:cstheme="minorHAnsi"/>
        </w:rPr>
        <w:t>Percentages, and especially percentage change (increase and decrease)</w:t>
      </w:r>
    </w:p>
    <w:p w:rsidR="00FA5AB3" w:rsidRDefault="00FA5AB3" w:rsidP="00FA5AB3">
      <w:pPr>
        <w:pStyle w:val="ListParagraph"/>
        <w:numPr>
          <w:ilvl w:val="0"/>
          <w:numId w:val="16"/>
        </w:numPr>
        <w:rPr>
          <w:rFonts w:asciiTheme="minorHAnsi" w:hAnsiTheme="minorHAnsi" w:cstheme="minorHAnsi"/>
        </w:rPr>
      </w:pPr>
      <w:r>
        <w:rPr>
          <w:rFonts w:asciiTheme="minorHAnsi" w:hAnsiTheme="minorHAnsi" w:cstheme="minorHAnsi"/>
        </w:rPr>
        <w:t>Averages</w:t>
      </w:r>
    </w:p>
    <w:p w:rsidR="00FA5AB3" w:rsidRPr="00FA5AB3" w:rsidRDefault="00FA5AB3" w:rsidP="00FA5AB3">
      <w:pPr>
        <w:pStyle w:val="ListParagraph"/>
        <w:numPr>
          <w:ilvl w:val="0"/>
          <w:numId w:val="16"/>
        </w:numPr>
        <w:rPr>
          <w:rFonts w:asciiTheme="minorHAnsi" w:hAnsiTheme="minorHAnsi" w:cstheme="minorHAnsi"/>
        </w:rPr>
      </w:pPr>
      <w:r>
        <w:rPr>
          <w:rFonts w:asciiTheme="minorHAnsi" w:hAnsiTheme="minorHAnsi" w:cstheme="minorHAnsi"/>
        </w:rPr>
        <w:t>Statistical/graphical analysis</w:t>
      </w:r>
    </w:p>
    <w:p w:rsidR="00782EF3" w:rsidRDefault="00782EF3" w:rsidP="00FA5AB3">
      <w:pPr>
        <w:rPr>
          <w:rFonts w:asciiTheme="minorHAnsi" w:hAnsiTheme="minorHAnsi" w:cstheme="minorHAnsi"/>
        </w:rPr>
      </w:pPr>
    </w:p>
    <w:p w:rsidR="00720334" w:rsidRDefault="00C878AB" w:rsidP="00FA5AB3">
      <w:pPr>
        <w:rPr>
          <w:rFonts w:asciiTheme="minorHAnsi" w:hAnsiTheme="minorHAnsi" w:cstheme="minorHAnsi"/>
        </w:rPr>
      </w:pPr>
      <w:r w:rsidRPr="00FA5AB3">
        <w:rPr>
          <w:rFonts w:asciiTheme="minorHAnsi" w:hAnsiTheme="minorHAnsi" w:cstheme="minorHAnsi"/>
        </w:rPr>
        <w:t>You do not have to be a confident mathematician to be able to work with numbers; you just need to be able to think critically about the data presented. When presented with a set of figures in any subject, ask yourself: Are there any patterns or trends? Are there significant points of comparison?</w:t>
      </w:r>
      <w:r w:rsidR="00686F26" w:rsidRPr="00FA5AB3">
        <w:rPr>
          <w:rFonts w:asciiTheme="minorHAnsi" w:hAnsiTheme="minorHAnsi" w:cstheme="minorHAnsi"/>
        </w:rPr>
        <w:t xml:space="preserve"> Can the data be used for calculations that will provide the basis for interpretive judgements? If you are presented with statistics in a graph form, always think about the scale that has been used and whether the figures have been accurately represented. </w:t>
      </w:r>
      <w:r w:rsidR="00B556F1" w:rsidRPr="00FA5AB3">
        <w:rPr>
          <w:rFonts w:asciiTheme="minorHAnsi" w:hAnsiTheme="minorHAnsi" w:cstheme="minorHAnsi"/>
        </w:rPr>
        <w:t xml:space="preserve">And if you have to calculate or interpret any set of figures, always filter the information with the question “Does this look right?” and a willingness to </w:t>
      </w:r>
      <w:r w:rsidR="00B556F1" w:rsidRPr="0099300A">
        <w:rPr>
          <w:rFonts w:asciiTheme="minorHAnsi" w:hAnsiTheme="minorHAnsi" w:cstheme="minorHAnsi"/>
          <w:b/>
        </w:rPr>
        <w:t>estimate</w:t>
      </w:r>
      <w:r w:rsidR="00B556F1" w:rsidRPr="00FA5AB3">
        <w:rPr>
          <w:rFonts w:asciiTheme="minorHAnsi" w:hAnsiTheme="minorHAnsi" w:cstheme="minorHAnsi"/>
        </w:rPr>
        <w:t>, where necessary.</w:t>
      </w:r>
    </w:p>
    <w:p w:rsidR="00AD1D53" w:rsidRDefault="00AD1D53" w:rsidP="00FA5AB3">
      <w:pPr>
        <w:rPr>
          <w:rFonts w:asciiTheme="minorHAnsi" w:hAnsiTheme="minorHAnsi" w:cstheme="minorHAnsi"/>
        </w:rPr>
      </w:pPr>
    </w:p>
    <w:p w:rsidR="00AD1D53" w:rsidRPr="00FA5AB3" w:rsidRDefault="00AD1D53" w:rsidP="00FA5AB3">
      <w:pPr>
        <w:rPr>
          <w:rFonts w:asciiTheme="minorHAnsi" w:hAnsiTheme="minorHAnsi" w:cstheme="minorHAnsi"/>
        </w:rPr>
      </w:pPr>
      <w:r>
        <w:rPr>
          <w:rFonts w:asciiTheme="minorHAnsi" w:hAnsiTheme="minorHAnsi" w:cstheme="minorHAnsi"/>
        </w:rPr>
        <w:t xml:space="preserve">The new A-level specifications detail the maths that will be assessed in each subject; make sure that you are familiar with what’s required. </w:t>
      </w:r>
    </w:p>
    <w:p w:rsidR="00B556F1" w:rsidRDefault="00B556F1" w:rsidP="0087776A">
      <w:pPr>
        <w:rPr>
          <w:rFonts w:asciiTheme="minorHAnsi" w:hAnsiTheme="minorHAnsi" w:cstheme="minorHAnsi"/>
        </w:rPr>
      </w:pPr>
    </w:p>
    <w:p w:rsidR="00B556F1" w:rsidRDefault="00B556F1" w:rsidP="0087776A">
      <w:pPr>
        <w:rPr>
          <w:rFonts w:asciiTheme="minorHAnsi" w:hAnsiTheme="minorHAnsi" w:cstheme="minorHAnsi"/>
        </w:rPr>
      </w:pPr>
      <w:r>
        <w:rPr>
          <w:rFonts w:asciiTheme="minorHAnsi" w:hAnsiTheme="minorHAnsi" w:cstheme="minorHAnsi"/>
        </w:rPr>
        <w:t xml:space="preserve">One tip for developing a numerical mind-set would be to make a habit of listening to Radio 4’s excellent </w:t>
      </w:r>
      <w:r w:rsidRPr="001A0C3F">
        <w:rPr>
          <w:rFonts w:asciiTheme="minorHAnsi" w:hAnsiTheme="minorHAnsi" w:cstheme="minorHAnsi"/>
          <w:i/>
        </w:rPr>
        <w:t>More or Less</w:t>
      </w:r>
      <w:r>
        <w:rPr>
          <w:rFonts w:asciiTheme="minorHAnsi" w:hAnsiTheme="minorHAnsi" w:cstheme="minorHAnsi"/>
        </w:rPr>
        <w:t xml:space="preserve"> </w:t>
      </w:r>
      <w:r w:rsidRPr="00F314B2">
        <w:rPr>
          <w:rFonts w:asciiTheme="minorHAnsi" w:hAnsiTheme="minorHAnsi" w:cstheme="minorHAnsi"/>
        </w:rPr>
        <w:t>programme</w:t>
      </w:r>
      <w:r w:rsidR="002F6930" w:rsidRPr="00F314B2">
        <w:rPr>
          <w:rFonts w:asciiTheme="minorHAnsi" w:hAnsiTheme="minorHAnsi" w:cstheme="minorHAnsi"/>
        </w:rPr>
        <w:t xml:space="preserve"> (</w:t>
      </w:r>
      <w:hyperlink r:id="rId16" w:history="1">
        <w:r w:rsidR="001A0C3F" w:rsidRPr="00F314B2">
          <w:rPr>
            <w:rStyle w:val="Hyperlink"/>
            <w:rFonts w:asciiTheme="minorHAnsi" w:hAnsiTheme="minorHAnsi" w:cstheme="minorHAnsi"/>
          </w:rPr>
          <w:t>http://tinyurl.com/oxrq6a4</w:t>
        </w:r>
      </w:hyperlink>
      <w:r w:rsidR="001A0C3F" w:rsidRPr="00F314B2">
        <w:rPr>
          <w:rFonts w:asciiTheme="minorHAnsi" w:hAnsiTheme="minorHAnsi" w:cstheme="minorHAnsi"/>
        </w:rPr>
        <w:t>)</w:t>
      </w:r>
      <w:r w:rsidR="002F6930" w:rsidRPr="00F314B2">
        <w:rPr>
          <w:rFonts w:asciiTheme="minorHAnsi" w:hAnsiTheme="minorHAnsi" w:cstheme="minorHAnsi"/>
        </w:rPr>
        <w:t>, which</w:t>
      </w:r>
      <w:r w:rsidR="002F6930">
        <w:rPr>
          <w:rFonts w:asciiTheme="minorHAnsi" w:hAnsiTheme="minorHAnsi" w:cstheme="minorHAnsi"/>
        </w:rPr>
        <w:t xml:space="preserve"> analyses some of the statistical claims that appear in the media to assess their validity. It illustrates week after week </w:t>
      </w:r>
      <w:r w:rsidR="002F6930">
        <w:rPr>
          <w:rFonts w:asciiTheme="minorHAnsi" w:hAnsiTheme="minorHAnsi" w:cstheme="minorHAnsi"/>
        </w:rPr>
        <w:lastRenderedPageBreak/>
        <w:t xml:space="preserve">that we should not </w:t>
      </w:r>
      <w:r w:rsidR="001A0C3F">
        <w:rPr>
          <w:rFonts w:asciiTheme="minorHAnsi" w:hAnsiTheme="minorHAnsi" w:cstheme="minorHAnsi"/>
        </w:rPr>
        <w:t xml:space="preserve">accept </w:t>
      </w:r>
      <w:r w:rsidR="002F6930">
        <w:rPr>
          <w:rFonts w:asciiTheme="minorHAnsi" w:hAnsiTheme="minorHAnsi" w:cstheme="minorHAnsi"/>
        </w:rPr>
        <w:t xml:space="preserve">every statistic presented </w:t>
      </w:r>
      <w:r w:rsidR="001A0C3F">
        <w:rPr>
          <w:rFonts w:asciiTheme="minorHAnsi" w:hAnsiTheme="minorHAnsi" w:cstheme="minorHAnsi"/>
        </w:rPr>
        <w:t xml:space="preserve">to us, </w:t>
      </w:r>
      <w:r w:rsidR="002F6930">
        <w:rPr>
          <w:rFonts w:asciiTheme="minorHAnsi" w:hAnsiTheme="minorHAnsi" w:cstheme="minorHAnsi"/>
        </w:rPr>
        <w:t>but to think through the processe</w:t>
      </w:r>
      <w:r w:rsidR="00FA5E88">
        <w:rPr>
          <w:rFonts w:asciiTheme="minorHAnsi" w:hAnsiTheme="minorHAnsi" w:cstheme="minorHAnsi"/>
        </w:rPr>
        <w:t>s that led to these conclusions. Have the numbers been misinterpreted at some point? How much truth is there in these figures?</w:t>
      </w:r>
      <w:r w:rsidR="002F6930">
        <w:rPr>
          <w:rFonts w:asciiTheme="minorHAnsi" w:hAnsiTheme="minorHAnsi" w:cstheme="minorHAnsi"/>
        </w:rPr>
        <w:t xml:space="preserve"> </w:t>
      </w:r>
    </w:p>
    <w:p w:rsidR="00DF6CFB" w:rsidRDefault="00DF6CFB" w:rsidP="0087776A">
      <w:pPr>
        <w:rPr>
          <w:rFonts w:asciiTheme="minorHAnsi" w:hAnsiTheme="minorHAnsi" w:cstheme="minorHAnsi"/>
        </w:rPr>
      </w:pPr>
    </w:p>
    <w:p w:rsidR="00840945" w:rsidRDefault="00DF6CFB" w:rsidP="0087776A">
      <w:pPr>
        <w:rPr>
          <w:rFonts w:asciiTheme="minorHAnsi" w:hAnsiTheme="minorHAnsi" w:cstheme="minorHAnsi"/>
        </w:rPr>
      </w:pPr>
      <w:r>
        <w:rPr>
          <w:rFonts w:asciiTheme="minorHAnsi" w:hAnsiTheme="minorHAnsi" w:cstheme="minorHAnsi"/>
        </w:rPr>
        <w:t>I</w:t>
      </w:r>
      <w:r w:rsidR="00F314B2">
        <w:rPr>
          <w:rFonts w:asciiTheme="minorHAnsi" w:hAnsiTheme="minorHAnsi" w:cstheme="minorHAnsi"/>
        </w:rPr>
        <w:t xml:space="preserve">n an article for </w:t>
      </w:r>
      <w:r w:rsidR="00F314B2" w:rsidRPr="00F314B2">
        <w:rPr>
          <w:rFonts w:asciiTheme="minorHAnsi" w:hAnsiTheme="minorHAnsi" w:cstheme="minorHAnsi"/>
          <w:i/>
        </w:rPr>
        <w:t>New Scientist</w:t>
      </w:r>
      <w:r>
        <w:rPr>
          <w:rFonts w:asciiTheme="minorHAnsi" w:hAnsiTheme="minorHAnsi" w:cstheme="minorHAnsi"/>
        </w:rPr>
        <w:t>,</w:t>
      </w:r>
      <w:r w:rsidR="005F1712">
        <w:rPr>
          <w:rStyle w:val="FootnoteReference"/>
          <w:rFonts w:asciiTheme="minorHAnsi" w:hAnsiTheme="minorHAnsi" w:cstheme="minorHAnsi"/>
        </w:rPr>
        <w:footnoteReference w:id="3"/>
      </w:r>
      <w:r>
        <w:rPr>
          <w:rFonts w:asciiTheme="minorHAnsi" w:hAnsiTheme="minorHAnsi" w:cstheme="minorHAnsi"/>
        </w:rPr>
        <w:t xml:space="preserve"> the writer Mike Holderness provided an example of a BBC news item fr</w:t>
      </w:r>
      <w:r w:rsidR="00840945">
        <w:rPr>
          <w:rFonts w:asciiTheme="minorHAnsi" w:hAnsiTheme="minorHAnsi" w:cstheme="minorHAnsi"/>
        </w:rPr>
        <w:t>om 2002 that included the line ‘</w:t>
      </w:r>
      <w:r>
        <w:rPr>
          <w:rFonts w:asciiTheme="minorHAnsi" w:hAnsiTheme="minorHAnsi" w:cstheme="minorHAnsi"/>
        </w:rPr>
        <w:t>for every alcoholic drink a woman consumes, her ri</w:t>
      </w:r>
      <w:r w:rsidR="00840945">
        <w:rPr>
          <w:rFonts w:asciiTheme="minorHAnsi" w:hAnsiTheme="minorHAnsi" w:cstheme="minorHAnsi"/>
        </w:rPr>
        <w:t>sk of breast cancer rises by 6%’</w:t>
      </w:r>
      <w:r>
        <w:rPr>
          <w:rFonts w:asciiTheme="minorHAnsi" w:hAnsiTheme="minorHAnsi" w:cstheme="minorHAnsi"/>
        </w:rPr>
        <w:t xml:space="preserve">. </w:t>
      </w:r>
    </w:p>
    <w:p w:rsidR="00840945" w:rsidRDefault="00840945" w:rsidP="0087776A">
      <w:pPr>
        <w:rPr>
          <w:rFonts w:asciiTheme="minorHAnsi" w:hAnsiTheme="minorHAnsi" w:cstheme="minorHAnsi"/>
        </w:rPr>
      </w:pPr>
    </w:p>
    <w:p w:rsidR="00DF6CFB" w:rsidRDefault="00DF6CFB" w:rsidP="0087776A">
      <w:pPr>
        <w:rPr>
          <w:rFonts w:asciiTheme="minorHAnsi" w:hAnsiTheme="minorHAnsi" w:cstheme="minorHAnsi"/>
        </w:rPr>
      </w:pPr>
      <w:r>
        <w:rPr>
          <w:rFonts w:asciiTheme="minorHAnsi" w:hAnsiTheme="minorHAnsi" w:cstheme="minorHAnsi"/>
        </w:rPr>
        <w:t>If you start to ask some of the questions suggested above, you might soon start to think that this might not look right and that there might be some doubt as to the truth of the matter. Hav</w:t>
      </w:r>
      <w:r w:rsidR="00840945">
        <w:rPr>
          <w:rFonts w:asciiTheme="minorHAnsi" w:hAnsiTheme="minorHAnsi" w:cstheme="minorHAnsi"/>
        </w:rPr>
        <w:t>ing dismissed the statistic as ‘arrant nonsense’, Holderness pointed out that ‘</w:t>
      </w:r>
      <w:r>
        <w:rPr>
          <w:rFonts w:asciiTheme="minorHAnsi" w:hAnsiTheme="minorHAnsi" w:cstheme="minorHAnsi"/>
        </w:rPr>
        <w:t>You don’t need to reach for the calculator to see that if such a statistic were true, very few women who enjoyed a cocktail from ti</w:t>
      </w:r>
      <w:r w:rsidR="00840945">
        <w:rPr>
          <w:rFonts w:asciiTheme="minorHAnsi" w:hAnsiTheme="minorHAnsi" w:cstheme="minorHAnsi"/>
        </w:rPr>
        <w:t>me-to-time would escape cancer.’</w:t>
      </w:r>
      <w:r w:rsidR="005F1712">
        <w:rPr>
          <w:rStyle w:val="FootnoteReference"/>
          <w:rFonts w:asciiTheme="minorHAnsi" w:hAnsiTheme="minorHAnsi" w:cstheme="minorHAnsi"/>
        </w:rPr>
        <w:footnoteReference w:id="4"/>
      </w:r>
      <w:r w:rsidR="00FA5AB3">
        <w:rPr>
          <w:rFonts w:asciiTheme="minorHAnsi" w:hAnsiTheme="minorHAnsi" w:cstheme="minorHAnsi"/>
        </w:rPr>
        <w:t xml:space="preserve"> His article goes on to examine how the statistic came to be misreported, identifying a journalist’s misinterpretation of a study by Cancer Research UK as the root of the error. The message he delivers is a simple one: be careful about accepting statistics at face value and think critically when presented with them.</w:t>
      </w:r>
    </w:p>
    <w:p w:rsidR="0043220F" w:rsidRDefault="0043220F" w:rsidP="0087776A">
      <w:pPr>
        <w:rPr>
          <w:rFonts w:asciiTheme="minorHAnsi" w:hAnsiTheme="minorHAnsi" w:cstheme="minorHAnsi"/>
          <w:b/>
        </w:rPr>
      </w:pPr>
    </w:p>
    <w:p w:rsidR="005D3435" w:rsidRPr="0087776A" w:rsidRDefault="005D3435" w:rsidP="0087776A">
      <w:pPr>
        <w:rPr>
          <w:rFonts w:asciiTheme="minorHAnsi" w:hAnsiTheme="minorHAnsi" w:cstheme="minorHAnsi"/>
          <w:b/>
        </w:rPr>
      </w:pPr>
    </w:p>
    <w:p w:rsidR="0087776A" w:rsidRDefault="00F31D2B" w:rsidP="007A137E">
      <w:pPr>
        <w:pStyle w:val="ListParagraph"/>
        <w:numPr>
          <w:ilvl w:val="0"/>
          <w:numId w:val="2"/>
        </w:numPr>
        <w:rPr>
          <w:rFonts w:asciiTheme="minorHAnsi" w:hAnsiTheme="minorHAnsi" w:cstheme="minorHAnsi"/>
          <w:b/>
        </w:rPr>
      </w:pPr>
      <w:r w:rsidRPr="005E6986">
        <w:rPr>
          <w:rFonts w:asciiTheme="minorHAnsi" w:hAnsiTheme="minorHAnsi" w:cstheme="minorHAnsi"/>
          <w:b/>
        </w:rPr>
        <w:t>Time management</w:t>
      </w:r>
    </w:p>
    <w:p w:rsidR="0087776A" w:rsidRDefault="0087776A" w:rsidP="0087776A">
      <w:pPr>
        <w:rPr>
          <w:rFonts w:asciiTheme="minorHAnsi" w:hAnsiTheme="minorHAnsi" w:cstheme="minorHAnsi"/>
          <w:b/>
        </w:rPr>
      </w:pPr>
    </w:p>
    <w:p w:rsidR="00F31D2B" w:rsidRDefault="0087776A" w:rsidP="0087776A">
      <w:pPr>
        <w:rPr>
          <w:rFonts w:asciiTheme="minorHAnsi" w:hAnsiTheme="minorHAnsi" w:cstheme="minorHAnsi"/>
        </w:rPr>
      </w:pPr>
      <w:r>
        <w:rPr>
          <w:rFonts w:asciiTheme="minorHAnsi" w:hAnsiTheme="minorHAnsi" w:cstheme="minorHAnsi"/>
        </w:rPr>
        <w:t xml:space="preserve">The importance of effective </w:t>
      </w:r>
      <w:r w:rsidRPr="0087776A">
        <w:rPr>
          <w:rFonts w:asciiTheme="minorHAnsi" w:hAnsiTheme="minorHAnsi" w:cstheme="minorHAnsi"/>
          <w:b/>
        </w:rPr>
        <w:t>time management</w:t>
      </w:r>
      <w:r>
        <w:rPr>
          <w:rFonts w:asciiTheme="minorHAnsi" w:hAnsiTheme="minorHAnsi" w:cstheme="minorHAnsi"/>
        </w:rPr>
        <w:t xml:space="preserve"> is a recurring theme within this booklet and supports student success in so many ways:</w:t>
      </w:r>
    </w:p>
    <w:p w:rsidR="00840945" w:rsidRDefault="00840945" w:rsidP="0087776A">
      <w:pPr>
        <w:rPr>
          <w:rFonts w:asciiTheme="minorHAnsi" w:hAnsiTheme="minorHAnsi" w:cstheme="minorHAnsi"/>
        </w:rPr>
      </w:pPr>
    </w:p>
    <w:p w:rsidR="0087776A" w:rsidRPr="0087776A" w:rsidRDefault="00F314B2" w:rsidP="0087776A">
      <w:pPr>
        <w:pStyle w:val="ListParagraph"/>
        <w:numPr>
          <w:ilvl w:val="0"/>
          <w:numId w:val="14"/>
        </w:numPr>
        <w:rPr>
          <w:rFonts w:asciiTheme="minorHAnsi" w:hAnsiTheme="minorHAnsi" w:cstheme="minorHAnsi"/>
          <w:b/>
        </w:rPr>
      </w:pPr>
      <w:r>
        <w:rPr>
          <w:rFonts w:asciiTheme="minorHAnsi" w:hAnsiTheme="minorHAnsi" w:cstheme="minorHAnsi"/>
        </w:rPr>
        <w:t xml:space="preserve">Macro-planning: </w:t>
      </w:r>
      <w:r w:rsidR="0087776A">
        <w:rPr>
          <w:rFonts w:asciiTheme="minorHAnsi" w:hAnsiTheme="minorHAnsi" w:cstheme="minorHAnsi"/>
        </w:rPr>
        <w:t>using the academic calendar to plan for the year ahead</w:t>
      </w:r>
    </w:p>
    <w:p w:rsidR="0087776A" w:rsidRPr="0087776A" w:rsidRDefault="00F314B2" w:rsidP="0087776A">
      <w:pPr>
        <w:pStyle w:val="ListParagraph"/>
        <w:numPr>
          <w:ilvl w:val="0"/>
          <w:numId w:val="14"/>
        </w:numPr>
        <w:rPr>
          <w:rFonts w:asciiTheme="minorHAnsi" w:hAnsiTheme="minorHAnsi" w:cstheme="minorHAnsi"/>
          <w:b/>
        </w:rPr>
      </w:pPr>
      <w:r>
        <w:rPr>
          <w:rFonts w:asciiTheme="minorHAnsi" w:hAnsiTheme="minorHAnsi" w:cstheme="minorHAnsi"/>
        </w:rPr>
        <w:t xml:space="preserve">Micro-planning: </w:t>
      </w:r>
      <w:r w:rsidR="0087776A">
        <w:rPr>
          <w:rFonts w:asciiTheme="minorHAnsi" w:hAnsiTheme="minorHAnsi" w:cstheme="minorHAnsi"/>
        </w:rPr>
        <w:t>using your timetable to plan for review/revision study sessions during the school/college day and at home</w:t>
      </w:r>
    </w:p>
    <w:p w:rsidR="0087776A" w:rsidRPr="0087776A" w:rsidRDefault="009068F6" w:rsidP="0087776A">
      <w:pPr>
        <w:pStyle w:val="ListParagraph"/>
        <w:numPr>
          <w:ilvl w:val="0"/>
          <w:numId w:val="14"/>
        </w:numPr>
        <w:rPr>
          <w:rFonts w:asciiTheme="minorHAnsi" w:hAnsiTheme="minorHAnsi" w:cstheme="minorHAnsi"/>
          <w:b/>
        </w:rPr>
      </w:pPr>
      <w:r>
        <w:rPr>
          <w:rFonts w:asciiTheme="minorHAnsi" w:hAnsiTheme="minorHAnsi" w:cstheme="minorHAnsi"/>
        </w:rPr>
        <w:t>Maintaining excellent records of a</w:t>
      </w:r>
      <w:r w:rsidR="0087776A">
        <w:rPr>
          <w:rFonts w:asciiTheme="minorHAnsi" w:hAnsiTheme="minorHAnsi" w:cstheme="minorHAnsi"/>
        </w:rPr>
        <w:t>ttendance and punctuality</w:t>
      </w:r>
    </w:p>
    <w:p w:rsidR="0087776A" w:rsidRPr="0087776A" w:rsidRDefault="0087776A" w:rsidP="0087776A">
      <w:pPr>
        <w:pStyle w:val="ListParagraph"/>
        <w:numPr>
          <w:ilvl w:val="0"/>
          <w:numId w:val="14"/>
        </w:numPr>
        <w:rPr>
          <w:rFonts w:asciiTheme="minorHAnsi" w:hAnsiTheme="minorHAnsi" w:cstheme="minorHAnsi"/>
          <w:b/>
        </w:rPr>
      </w:pPr>
      <w:r>
        <w:rPr>
          <w:rFonts w:asciiTheme="minorHAnsi" w:hAnsiTheme="minorHAnsi" w:cstheme="minorHAnsi"/>
        </w:rPr>
        <w:t>Meeting homework/coursework deadlines</w:t>
      </w:r>
    </w:p>
    <w:p w:rsidR="0087776A" w:rsidRPr="009068F6" w:rsidRDefault="0087776A" w:rsidP="0087776A">
      <w:pPr>
        <w:pStyle w:val="ListParagraph"/>
        <w:numPr>
          <w:ilvl w:val="0"/>
          <w:numId w:val="14"/>
        </w:numPr>
        <w:rPr>
          <w:rFonts w:asciiTheme="minorHAnsi" w:hAnsiTheme="minorHAnsi" w:cstheme="minorHAnsi"/>
          <w:b/>
        </w:rPr>
      </w:pPr>
      <w:r>
        <w:rPr>
          <w:rFonts w:asciiTheme="minorHAnsi" w:hAnsiTheme="minorHAnsi" w:cstheme="minorHAnsi"/>
        </w:rPr>
        <w:t>Planning and management of revision periods</w:t>
      </w:r>
    </w:p>
    <w:p w:rsidR="009068F6" w:rsidRPr="009068F6" w:rsidRDefault="009068F6" w:rsidP="0087776A">
      <w:pPr>
        <w:pStyle w:val="ListParagraph"/>
        <w:numPr>
          <w:ilvl w:val="0"/>
          <w:numId w:val="14"/>
        </w:numPr>
        <w:rPr>
          <w:rFonts w:asciiTheme="minorHAnsi" w:hAnsiTheme="minorHAnsi" w:cstheme="minorHAnsi"/>
          <w:b/>
        </w:rPr>
      </w:pPr>
      <w:r>
        <w:rPr>
          <w:rFonts w:asciiTheme="minorHAnsi" w:hAnsiTheme="minorHAnsi" w:cstheme="minorHAnsi"/>
        </w:rPr>
        <w:t>Balancing academic work with extracurricular and voluntary commitments</w:t>
      </w:r>
    </w:p>
    <w:p w:rsidR="009068F6" w:rsidRPr="0087776A" w:rsidRDefault="009068F6" w:rsidP="0087776A">
      <w:pPr>
        <w:pStyle w:val="ListParagraph"/>
        <w:numPr>
          <w:ilvl w:val="0"/>
          <w:numId w:val="14"/>
        </w:numPr>
        <w:rPr>
          <w:rFonts w:asciiTheme="minorHAnsi" w:hAnsiTheme="minorHAnsi" w:cstheme="minorHAnsi"/>
          <w:b/>
        </w:rPr>
      </w:pPr>
      <w:r>
        <w:rPr>
          <w:rFonts w:asciiTheme="minorHAnsi" w:hAnsiTheme="minorHAnsi" w:cstheme="minorHAnsi"/>
        </w:rPr>
        <w:t>Applying for opportunities related to academic studies (e.g. summer schools)</w:t>
      </w:r>
    </w:p>
    <w:p w:rsidR="0087776A" w:rsidRPr="009068F6" w:rsidRDefault="00F314B2" w:rsidP="0087776A">
      <w:pPr>
        <w:pStyle w:val="ListParagraph"/>
        <w:numPr>
          <w:ilvl w:val="0"/>
          <w:numId w:val="14"/>
        </w:numPr>
        <w:rPr>
          <w:rFonts w:asciiTheme="minorHAnsi" w:hAnsiTheme="minorHAnsi" w:cstheme="minorHAnsi"/>
          <w:b/>
        </w:rPr>
      </w:pPr>
      <w:r>
        <w:rPr>
          <w:rFonts w:asciiTheme="minorHAnsi" w:hAnsiTheme="minorHAnsi" w:cstheme="minorHAnsi"/>
        </w:rPr>
        <w:t xml:space="preserve">Examination technique: </w:t>
      </w:r>
      <w:r w:rsidR="009068F6">
        <w:rPr>
          <w:rFonts w:asciiTheme="minorHAnsi" w:hAnsiTheme="minorHAnsi" w:cstheme="minorHAnsi"/>
        </w:rPr>
        <w:t>making sure that you give the right amount of time required for each question on an exam paper and that you complete the whole paper in the time allowed</w:t>
      </w:r>
    </w:p>
    <w:p w:rsidR="009068F6" w:rsidRDefault="009068F6" w:rsidP="009068F6">
      <w:pPr>
        <w:rPr>
          <w:rFonts w:asciiTheme="minorHAnsi" w:hAnsiTheme="minorHAnsi" w:cstheme="minorHAnsi"/>
          <w:b/>
        </w:rPr>
      </w:pPr>
    </w:p>
    <w:p w:rsidR="009068F6" w:rsidRPr="009068F6" w:rsidRDefault="009068F6" w:rsidP="009068F6">
      <w:pPr>
        <w:rPr>
          <w:rFonts w:asciiTheme="minorHAnsi" w:hAnsiTheme="minorHAnsi" w:cstheme="minorHAnsi"/>
        </w:rPr>
      </w:pPr>
      <w:r>
        <w:rPr>
          <w:rFonts w:asciiTheme="minorHAnsi" w:hAnsiTheme="minorHAnsi" w:cstheme="minorHAnsi"/>
        </w:rPr>
        <w:t xml:space="preserve">This skill is a priority during your A-level studies as you will need to be highly </w:t>
      </w:r>
      <w:r w:rsidRPr="009068F6">
        <w:rPr>
          <w:rFonts w:asciiTheme="minorHAnsi" w:hAnsiTheme="minorHAnsi" w:cstheme="minorHAnsi"/>
          <w:b/>
        </w:rPr>
        <w:t>organised</w:t>
      </w:r>
      <w:r>
        <w:rPr>
          <w:rFonts w:asciiTheme="minorHAnsi" w:hAnsiTheme="minorHAnsi" w:cstheme="minorHAnsi"/>
        </w:rPr>
        <w:t xml:space="preserve"> to juggle your commitments and keep on top of deadline</w:t>
      </w:r>
      <w:r w:rsidR="00D31CCE">
        <w:rPr>
          <w:rFonts w:asciiTheme="minorHAnsi" w:hAnsiTheme="minorHAnsi" w:cstheme="minorHAnsi"/>
        </w:rPr>
        <w:t xml:space="preserve">s and revision. The correlation between effective time management and excellent academic performance is consistent and compelling; you </w:t>
      </w:r>
      <w:r w:rsidR="00D31CCE" w:rsidRPr="00D31CCE">
        <w:rPr>
          <w:rFonts w:asciiTheme="minorHAnsi" w:hAnsiTheme="minorHAnsi" w:cstheme="minorHAnsi"/>
          <w:i/>
        </w:rPr>
        <w:t xml:space="preserve">must </w:t>
      </w:r>
      <w:r w:rsidR="00D31CCE">
        <w:rPr>
          <w:rFonts w:asciiTheme="minorHAnsi" w:hAnsiTheme="minorHAnsi" w:cstheme="minorHAnsi"/>
        </w:rPr>
        <w:t>master this vital skill at A-level and set the strong foundations for self-organisation that will subsequently be required at university and in the workplace.</w:t>
      </w:r>
    </w:p>
    <w:p w:rsidR="00DF6CFB" w:rsidRDefault="00DF6CFB" w:rsidP="009068F6">
      <w:pPr>
        <w:rPr>
          <w:rFonts w:asciiTheme="minorHAnsi" w:hAnsiTheme="minorHAnsi" w:cstheme="minorHAnsi"/>
          <w:b/>
        </w:rPr>
      </w:pPr>
    </w:p>
    <w:p w:rsidR="009068F6" w:rsidRPr="009068F6" w:rsidRDefault="009068F6" w:rsidP="009068F6">
      <w:pPr>
        <w:rPr>
          <w:rFonts w:asciiTheme="minorHAnsi" w:hAnsiTheme="minorHAnsi" w:cstheme="minorHAnsi"/>
          <w:b/>
        </w:rPr>
      </w:pPr>
    </w:p>
    <w:p w:rsidR="00F31D2B" w:rsidRDefault="0098023C" w:rsidP="007A137E">
      <w:pPr>
        <w:pStyle w:val="ListParagraph"/>
        <w:numPr>
          <w:ilvl w:val="0"/>
          <w:numId w:val="2"/>
        </w:numPr>
        <w:rPr>
          <w:rFonts w:asciiTheme="minorHAnsi" w:hAnsiTheme="minorHAnsi" w:cstheme="minorHAnsi"/>
          <w:b/>
        </w:rPr>
      </w:pPr>
      <w:r w:rsidRPr="005E6986">
        <w:rPr>
          <w:rFonts w:asciiTheme="minorHAnsi" w:hAnsiTheme="minorHAnsi" w:cstheme="minorHAnsi"/>
          <w:b/>
        </w:rPr>
        <w:t>P</w:t>
      </w:r>
      <w:r w:rsidR="00F314B2">
        <w:rPr>
          <w:rFonts w:asciiTheme="minorHAnsi" w:hAnsiTheme="minorHAnsi" w:cstheme="minorHAnsi"/>
          <w:b/>
        </w:rPr>
        <w:t>ublic speaking / P</w:t>
      </w:r>
      <w:r w:rsidRPr="005E6986">
        <w:rPr>
          <w:rFonts w:asciiTheme="minorHAnsi" w:hAnsiTheme="minorHAnsi" w:cstheme="minorHAnsi"/>
          <w:b/>
        </w:rPr>
        <w:t>resentation</w:t>
      </w:r>
      <w:r w:rsidR="00F31D2B" w:rsidRPr="005E6986">
        <w:rPr>
          <w:rFonts w:asciiTheme="minorHAnsi" w:hAnsiTheme="minorHAnsi" w:cstheme="minorHAnsi"/>
          <w:b/>
        </w:rPr>
        <w:t xml:space="preserve"> skills </w:t>
      </w:r>
      <w:r w:rsidR="005955BC">
        <w:rPr>
          <w:rFonts w:asciiTheme="minorHAnsi" w:hAnsiTheme="minorHAnsi" w:cstheme="minorHAnsi"/>
          <w:b/>
        </w:rPr>
        <w:t>and debating</w:t>
      </w:r>
    </w:p>
    <w:p w:rsidR="008307C5" w:rsidRDefault="008307C5" w:rsidP="008307C5">
      <w:pPr>
        <w:rPr>
          <w:rFonts w:asciiTheme="minorHAnsi" w:hAnsiTheme="minorHAnsi" w:cstheme="minorHAnsi"/>
          <w:b/>
        </w:rPr>
      </w:pPr>
    </w:p>
    <w:p w:rsidR="008307C5" w:rsidRDefault="008307C5" w:rsidP="008307C5">
      <w:pPr>
        <w:rPr>
          <w:rFonts w:asciiTheme="minorHAnsi" w:hAnsiTheme="minorHAnsi" w:cstheme="minorHAnsi"/>
        </w:rPr>
      </w:pPr>
      <w:r>
        <w:rPr>
          <w:rFonts w:asciiTheme="minorHAnsi" w:hAnsiTheme="minorHAnsi" w:cstheme="minorHAnsi"/>
        </w:rPr>
        <w:t xml:space="preserve">Although it can feel a bit daunting at first, the skill of </w:t>
      </w:r>
      <w:r w:rsidRPr="008307C5">
        <w:rPr>
          <w:rFonts w:asciiTheme="minorHAnsi" w:hAnsiTheme="minorHAnsi" w:cstheme="minorHAnsi"/>
          <w:b/>
        </w:rPr>
        <w:t>public speaking</w:t>
      </w:r>
      <w:r>
        <w:rPr>
          <w:rFonts w:asciiTheme="minorHAnsi" w:hAnsiTheme="minorHAnsi" w:cstheme="minorHAnsi"/>
        </w:rPr>
        <w:t xml:space="preserve"> is one that will stand you in good stead for A-level, through your degree (where presentations might be assessed) and almost </w:t>
      </w:r>
      <w:r>
        <w:rPr>
          <w:rFonts w:asciiTheme="minorHAnsi" w:hAnsiTheme="minorHAnsi" w:cstheme="minorHAnsi"/>
        </w:rPr>
        <w:lastRenderedPageBreak/>
        <w:t>certainly into the world of work. It is therefore worth practising as much as you can now to develop your confidence for the future.</w:t>
      </w:r>
    </w:p>
    <w:p w:rsidR="008307C5" w:rsidRDefault="008307C5" w:rsidP="008307C5">
      <w:pPr>
        <w:rPr>
          <w:rFonts w:asciiTheme="minorHAnsi" w:hAnsiTheme="minorHAnsi" w:cstheme="minorHAnsi"/>
        </w:rPr>
      </w:pPr>
    </w:p>
    <w:p w:rsidR="008307C5" w:rsidRDefault="00627992" w:rsidP="008307C5">
      <w:pPr>
        <w:rPr>
          <w:rFonts w:asciiTheme="minorHAnsi" w:hAnsiTheme="minorHAnsi" w:cstheme="minorHAnsi"/>
        </w:rPr>
      </w:pPr>
      <w:r>
        <w:rPr>
          <w:rFonts w:asciiTheme="minorHAnsi" w:hAnsiTheme="minorHAnsi" w:cstheme="minorHAnsi"/>
        </w:rPr>
        <w:t xml:space="preserve">You will take the stress out of public speaking by </w:t>
      </w:r>
      <w:r w:rsidRPr="006546FE">
        <w:rPr>
          <w:rFonts w:asciiTheme="minorHAnsi" w:hAnsiTheme="minorHAnsi" w:cstheme="minorHAnsi"/>
          <w:b/>
        </w:rPr>
        <w:t>preparing thoroughly</w:t>
      </w:r>
      <w:r>
        <w:rPr>
          <w:rFonts w:asciiTheme="minorHAnsi" w:hAnsiTheme="minorHAnsi" w:cstheme="minorHAnsi"/>
        </w:rPr>
        <w:t xml:space="preserve"> – and doing a bit of rehearsal, whether to friends or in front of a mirror! – so that you are comfortable with what you have to say. Start with something written in full and reduce it, through practising, to a set of headings or key words, or a set of index cards. This will allow you to look up from your notes </w:t>
      </w:r>
      <w:r w:rsidR="000C2D06">
        <w:rPr>
          <w:rFonts w:asciiTheme="minorHAnsi" w:hAnsiTheme="minorHAnsi" w:cstheme="minorHAnsi"/>
        </w:rPr>
        <w:t xml:space="preserve">and will strengthen your communication and engagement with an audience. Think about your </w:t>
      </w:r>
      <w:r w:rsidR="000C2D06" w:rsidRPr="006546FE">
        <w:rPr>
          <w:rFonts w:asciiTheme="minorHAnsi" w:hAnsiTheme="minorHAnsi" w:cstheme="minorHAnsi"/>
          <w:b/>
        </w:rPr>
        <w:t xml:space="preserve">audience </w:t>
      </w:r>
      <w:r w:rsidR="000C2D06">
        <w:rPr>
          <w:rFonts w:asciiTheme="minorHAnsi" w:hAnsiTheme="minorHAnsi" w:cstheme="minorHAnsi"/>
        </w:rPr>
        <w:t xml:space="preserve">when preparing your presentation and also take into account the </w:t>
      </w:r>
      <w:r w:rsidR="000C2D06" w:rsidRPr="006546FE">
        <w:rPr>
          <w:rFonts w:asciiTheme="minorHAnsi" w:hAnsiTheme="minorHAnsi" w:cstheme="minorHAnsi"/>
          <w:b/>
        </w:rPr>
        <w:t>timing</w:t>
      </w:r>
      <w:r w:rsidR="000C2D06">
        <w:rPr>
          <w:rFonts w:asciiTheme="minorHAnsi" w:hAnsiTheme="minorHAnsi" w:cstheme="minorHAnsi"/>
        </w:rPr>
        <w:t xml:space="preserve"> that you have been allocated and the guidance you have been given on </w:t>
      </w:r>
      <w:r w:rsidR="000C2D06" w:rsidRPr="006546FE">
        <w:rPr>
          <w:rFonts w:asciiTheme="minorHAnsi" w:hAnsiTheme="minorHAnsi" w:cstheme="minorHAnsi"/>
          <w:b/>
        </w:rPr>
        <w:t>content</w:t>
      </w:r>
      <w:r w:rsidR="000C2D06">
        <w:rPr>
          <w:rFonts w:asciiTheme="minorHAnsi" w:hAnsiTheme="minorHAnsi" w:cstheme="minorHAnsi"/>
        </w:rPr>
        <w:t>.</w:t>
      </w:r>
    </w:p>
    <w:p w:rsidR="000C2D06" w:rsidRDefault="000C2D06" w:rsidP="008307C5">
      <w:pPr>
        <w:rPr>
          <w:rFonts w:asciiTheme="minorHAnsi" w:hAnsiTheme="minorHAnsi" w:cstheme="minorHAnsi"/>
        </w:rPr>
      </w:pPr>
    </w:p>
    <w:p w:rsidR="000C2D06" w:rsidRDefault="000C2D06" w:rsidP="008307C5">
      <w:pPr>
        <w:rPr>
          <w:rFonts w:asciiTheme="minorHAnsi" w:hAnsiTheme="minorHAnsi" w:cstheme="minorHAnsi"/>
        </w:rPr>
      </w:pPr>
      <w:r>
        <w:rPr>
          <w:rFonts w:asciiTheme="minorHAnsi" w:hAnsiTheme="minorHAnsi" w:cstheme="minorHAnsi"/>
        </w:rPr>
        <w:t xml:space="preserve">If you are using </w:t>
      </w:r>
      <w:r w:rsidRPr="006546FE">
        <w:rPr>
          <w:rFonts w:asciiTheme="minorHAnsi" w:hAnsiTheme="minorHAnsi" w:cstheme="minorHAnsi"/>
          <w:b/>
        </w:rPr>
        <w:t>visual aids</w:t>
      </w:r>
      <w:r>
        <w:rPr>
          <w:rFonts w:asciiTheme="minorHAnsi" w:hAnsiTheme="minorHAnsi" w:cstheme="minorHAnsi"/>
        </w:rPr>
        <w:t xml:space="preserve">, make sure that you do not include too many words on each slide and try to include some images for your audience. Test the equipment before you begin. It is always useful to have a </w:t>
      </w:r>
      <w:r w:rsidR="00F314B2">
        <w:rPr>
          <w:rFonts w:asciiTheme="minorHAnsi" w:hAnsiTheme="minorHAnsi" w:cstheme="minorHAnsi"/>
          <w:b/>
        </w:rPr>
        <w:t>‘just in case’</w:t>
      </w:r>
      <w:r w:rsidRPr="006546FE">
        <w:rPr>
          <w:rFonts w:asciiTheme="minorHAnsi" w:hAnsiTheme="minorHAnsi" w:cstheme="minorHAnsi"/>
          <w:b/>
        </w:rPr>
        <w:t xml:space="preserve"> resource</w:t>
      </w:r>
      <w:r>
        <w:rPr>
          <w:rFonts w:asciiTheme="minorHAnsi" w:hAnsiTheme="minorHAnsi" w:cstheme="minorHAnsi"/>
        </w:rPr>
        <w:t xml:space="preserve"> at the ready (e.g. a handout based on the presentation slideshow). At the end of the presentation, be prepared to accept feedback; any constructive criticism you gather now will be useful for the next time you deliver a presentation.</w:t>
      </w:r>
    </w:p>
    <w:p w:rsidR="000C2D06" w:rsidRDefault="000C2D06" w:rsidP="008307C5">
      <w:pPr>
        <w:rPr>
          <w:rFonts w:asciiTheme="minorHAnsi" w:hAnsiTheme="minorHAnsi" w:cstheme="minorHAnsi"/>
        </w:rPr>
      </w:pPr>
    </w:p>
    <w:p w:rsidR="000C2D06" w:rsidRPr="008307C5" w:rsidRDefault="00560FA6" w:rsidP="008307C5">
      <w:pPr>
        <w:rPr>
          <w:rFonts w:asciiTheme="minorHAnsi" w:hAnsiTheme="minorHAnsi" w:cstheme="minorHAnsi"/>
        </w:rPr>
      </w:pPr>
      <w:r>
        <w:rPr>
          <w:rFonts w:asciiTheme="minorHAnsi" w:hAnsiTheme="minorHAnsi" w:cstheme="minorHAnsi"/>
        </w:rPr>
        <w:t xml:space="preserve">There are many extracurricular opportunities that involve public speaking but </w:t>
      </w:r>
      <w:r w:rsidRPr="006546FE">
        <w:rPr>
          <w:rFonts w:asciiTheme="minorHAnsi" w:hAnsiTheme="minorHAnsi" w:cstheme="minorHAnsi"/>
          <w:b/>
        </w:rPr>
        <w:t>debating</w:t>
      </w:r>
      <w:r>
        <w:rPr>
          <w:rFonts w:asciiTheme="minorHAnsi" w:hAnsiTheme="minorHAnsi" w:cstheme="minorHAnsi"/>
        </w:rPr>
        <w:t xml:space="preserve"> is one of the most useful because it helps to enhance skills that you will be using elsewhere in your A-level studies: research, critical analysis and argument. In British Parliamentary Debating, you will form part of a team either proposing a certain motion or opposing it.</w:t>
      </w:r>
      <w:r w:rsidR="005B6EFE">
        <w:rPr>
          <w:rFonts w:asciiTheme="minorHAnsi" w:hAnsiTheme="minorHAnsi" w:cstheme="minorHAnsi"/>
        </w:rPr>
        <w:t xml:space="preserve"> A famous example of a debating motion is </w:t>
      </w:r>
      <w:r w:rsidR="005B6EFE" w:rsidRPr="006A6F91">
        <w:rPr>
          <w:rFonts w:asciiTheme="minorHAnsi" w:hAnsiTheme="minorHAnsi" w:cstheme="minorHAnsi"/>
          <w:i/>
        </w:rPr>
        <w:t>‘This House would fight for Queen and country’</w:t>
      </w:r>
      <w:r w:rsidR="005B6EFE">
        <w:rPr>
          <w:rFonts w:asciiTheme="minorHAnsi" w:hAnsiTheme="minorHAnsi" w:cstheme="minorHAnsi"/>
        </w:rPr>
        <w:t>. Your precise role will depend on the side and part of the team that you have been allocated – are you setting the ‘policy’ of your team, are you developing the</w:t>
      </w:r>
      <w:r w:rsidR="006546FE">
        <w:rPr>
          <w:rFonts w:asciiTheme="minorHAnsi" w:hAnsiTheme="minorHAnsi" w:cstheme="minorHAnsi"/>
        </w:rPr>
        <w:t xml:space="preserve"> arguments, are you offering a fresh </w:t>
      </w:r>
      <w:r w:rsidR="005B6EFE">
        <w:rPr>
          <w:rFonts w:asciiTheme="minorHAnsi" w:hAnsiTheme="minorHAnsi" w:cstheme="minorHAnsi"/>
        </w:rPr>
        <w:t>extension to your arguments</w:t>
      </w:r>
      <w:r w:rsidR="006546FE">
        <w:rPr>
          <w:rFonts w:asciiTheme="minorHAnsi" w:hAnsiTheme="minorHAnsi" w:cstheme="minorHAnsi"/>
        </w:rPr>
        <w:t xml:space="preserve"> (such as exploring the debate from a new angle or context)</w:t>
      </w:r>
      <w:r w:rsidR="005B6EFE">
        <w:rPr>
          <w:rFonts w:asciiTheme="minorHAnsi" w:hAnsiTheme="minorHAnsi" w:cstheme="minorHAnsi"/>
        </w:rPr>
        <w:t xml:space="preserve"> or are you summarising your team’s position? In preparing for a debate you will work within your team to prepare, researching the topic for the strongest arguments and thinking critically about flaws in reasoning and evidence, potential counter-arguments and ways of responding to challenges. The skills you will learn in debating </w:t>
      </w:r>
      <w:r w:rsidR="006546FE">
        <w:rPr>
          <w:rFonts w:asciiTheme="minorHAnsi" w:hAnsiTheme="minorHAnsi" w:cstheme="minorHAnsi"/>
        </w:rPr>
        <w:t xml:space="preserve">can influence your marshalling of evidence and development of arguments in </w:t>
      </w:r>
      <w:r w:rsidR="006546FE" w:rsidRPr="006546FE">
        <w:rPr>
          <w:rFonts w:asciiTheme="minorHAnsi" w:hAnsiTheme="minorHAnsi" w:cstheme="minorHAnsi"/>
          <w:b/>
        </w:rPr>
        <w:t>essay-writing</w:t>
      </w:r>
      <w:r w:rsidR="006546FE">
        <w:rPr>
          <w:rFonts w:asciiTheme="minorHAnsi" w:hAnsiTheme="minorHAnsi" w:cstheme="minorHAnsi"/>
        </w:rPr>
        <w:t xml:space="preserve">. You are also learning how to apply two aspects of scholarship that have been valued for centuries: </w:t>
      </w:r>
      <w:r w:rsidR="006546FE" w:rsidRPr="006546FE">
        <w:rPr>
          <w:rFonts w:asciiTheme="minorHAnsi" w:hAnsiTheme="minorHAnsi" w:cstheme="minorHAnsi"/>
          <w:b/>
        </w:rPr>
        <w:t>logic</w:t>
      </w:r>
      <w:r w:rsidR="006546FE">
        <w:rPr>
          <w:rFonts w:asciiTheme="minorHAnsi" w:hAnsiTheme="minorHAnsi" w:cstheme="minorHAnsi"/>
        </w:rPr>
        <w:t xml:space="preserve"> and </w:t>
      </w:r>
      <w:r w:rsidR="006546FE" w:rsidRPr="006546FE">
        <w:rPr>
          <w:rFonts w:asciiTheme="minorHAnsi" w:hAnsiTheme="minorHAnsi" w:cstheme="minorHAnsi"/>
          <w:b/>
        </w:rPr>
        <w:t>rhetoric</w:t>
      </w:r>
      <w:r w:rsidR="006546FE">
        <w:rPr>
          <w:rFonts w:asciiTheme="minorHAnsi" w:hAnsiTheme="minorHAnsi" w:cstheme="minorHAnsi"/>
        </w:rPr>
        <w:t>. The former refers to the quality of your argument, whilst the latter</w:t>
      </w:r>
      <w:r w:rsidR="005B6EFE">
        <w:rPr>
          <w:rFonts w:asciiTheme="minorHAnsi" w:hAnsiTheme="minorHAnsi" w:cstheme="minorHAnsi"/>
        </w:rPr>
        <w:t xml:space="preserve"> </w:t>
      </w:r>
      <w:r w:rsidR="006546FE">
        <w:rPr>
          <w:rFonts w:asciiTheme="minorHAnsi" w:hAnsiTheme="minorHAnsi" w:cstheme="minorHAnsi"/>
        </w:rPr>
        <w:t>concerns the power to persuade; used effectively, these are formidable academic skills.</w:t>
      </w:r>
    </w:p>
    <w:p w:rsidR="008307C5" w:rsidRPr="008307C5" w:rsidRDefault="008307C5" w:rsidP="008307C5">
      <w:pPr>
        <w:rPr>
          <w:rFonts w:asciiTheme="minorHAnsi" w:hAnsiTheme="minorHAnsi" w:cstheme="minorHAnsi"/>
        </w:rPr>
      </w:pPr>
    </w:p>
    <w:p w:rsidR="0098023C" w:rsidRDefault="0098023C" w:rsidP="007A137E">
      <w:pPr>
        <w:pStyle w:val="ListParagraph"/>
        <w:numPr>
          <w:ilvl w:val="0"/>
          <w:numId w:val="2"/>
        </w:numPr>
        <w:rPr>
          <w:rFonts w:asciiTheme="minorHAnsi" w:hAnsiTheme="minorHAnsi" w:cstheme="minorHAnsi"/>
          <w:b/>
        </w:rPr>
      </w:pPr>
      <w:r w:rsidRPr="005E6986">
        <w:rPr>
          <w:rFonts w:asciiTheme="minorHAnsi" w:hAnsiTheme="minorHAnsi" w:cstheme="minorHAnsi"/>
          <w:b/>
        </w:rPr>
        <w:t>Team</w:t>
      </w:r>
      <w:r w:rsidR="006A6F91">
        <w:rPr>
          <w:rFonts w:asciiTheme="minorHAnsi" w:hAnsiTheme="minorHAnsi" w:cstheme="minorHAnsi"/>
          <w:b/>
        </w:rPr>
        <w:t>-</w:t>
      </w:r>
      <w:r w:rsidRPr="005E6986">
        <w:rPr>
          <w:rFonts w:asciiTheme="minorHAnsi" w:hAnsiTheme="minorHAnsi" w:cstheme="minorHAnsi"/>
          <w:b/>
        </w:rPr>
        <w:t xml:space="preserve">working </w:t>
      </w:r>
      <w:r w:rsidR="005955BC">
        <w:rPr>
          <w:rFonts w:asciiTheme="minorHAnsi" w:hAnsiTheme="minorHAnsi" w:cstheme="minorHAnsi"/>
          <w:b/>
        </w:rPr>
        <w:t>/ Collaboration / Group discussion</w:t>
      </w:r>
    </w:p>
    <w:p w:rsidR="006A6F91" w:rsidRDefault="006A6F91" w:rsidP="006A6F91">
      <w:pPr>
        <w:rPr>
          <w:rFonts w:asciiTheme="minorHAnsi" w:hAnsiTheme="minorHAnsi" w:cstheme="minorHAnsi"/>
          <w:b/>
        </w:rPr>
      </w:pPr>
    </w:p>
    <w:p w:rsidR="00563437" w:rsidRDefault="006A6F91" w:rsidP="006A6F91">
      <w:pPr>
        <w:rPr>
          <w:rFonts w:asciiTheme="minorHAnsi" w:hAnsiTheme="minorHAnsi" w:cstheme="minorHAnsi"/>
        </w:rPr>
      </w:pPr>
      <w:r>
        <w:rPr>
          <w:rFonts w:asciiTheme="minorHAnsi" w:hAnsiTheme="minorHAnsi" w:cstheme="minorHAnsi"/>
        </w:rPr>
        <w:t xml:space="preserve">This booklet has had much to say about developing intellectual curiosity and academic independence but it also acknowledges the great rewards to be gained from working with peers in a spirit of </w:t>
      </w:r>
      <w:r w:rsidRPr="00336F63">
        <w:rPr>
          <w:rFonts w:asciiTheme="minorHAnsi" w:hAnsiTheme="minorHAnsi" w:cstheme="minorHAnsi"/>
          <w:b/>
        </w:rPr>
        <w:t>shared purpose</w:t>
      </w:r>
      <w:r>
        <w:rPr>
          <w:rFonts w:asciiTheme="minorHAnsi" w:hAnsiTheme="minorHAnsi" w:cstheme="minorHAnsi"/>
        </w:rPr>
        <w:t xml:space="preserve">, which reflects mutual interests in completing A-level courses successfully and rehearsing for university and work tasks, and interview assessments, in the future. Everybody gains. Team-working is fun, brings a range of skills, qualities </w:t>
      </w:r>
      <w:r w:rsidR="00056031">
        <w:rPr>
          <w:rFonts w:asciiTheme="minorHAnsi" w:hAnsiTheme="minorHAnsi" w:cstheme="minorHAnsi"/>
        </w:rPr>
        <w:t xml:space="preserve">and talents together and provides a space </w:t>
      </w:r>
      <w:r>
        <w:rPr>
          <w:rFonts w:asciiTheme="minorHAnsi" w:hAnsiTheme="minorHAnsi" w:cstheme="minorHAnsi"/>
        </w:rPr>
        <w:t>for individual strengths</w:t>
      </w:r>
      <w:r w:rsidR="00056031">
        <w:rPr>
          <w:rFonts w:asciiTheme="minorHAnsi" w:hAnsiTheme="minorHAnsi" w:cstheme="minorHAnsi"/>
        </w:rPr>
        <w:t xml:space="preserve"> to be expressed; as a human activity, it is also challenging, occasionally frustrating and requires genuine collaboration to succeed. A positive team dynamic can take a while to develop – so do not expect instant success – but it is worth working towards</w:t>
      </w:r>
      <w:r w:rsidR="00346F5E">
        <w:rPr>
          <w:rFonts w:asciiTheme="minorHAnsi" w:hAnsiTheme="minorHAnsi" w:cstheme="minorHAnsi"/>
        </w:rPr>
        <w:t xml:space="preserve">. </w:t>
      </w:r>
      <w:r w:rsidR="00346F5E" w:rsidRPr="00336F63">
        <w:rPr>
          <w:rFonts w:asciiTheme="minorHAnsi" w:hAnsiTheme="minorHAnsi" w:cstheme="minorHAnsi"/>
          <w:b/>
        </w:rPr>
        <w:t>Team-working</w:t>
      </w:r>
      <w:r w:rsidR="00346F5E">
        <w:rPr>
          <w:rFonts w:asciiTheme="minorHAnsi" w:hAnsiTheme="minorHAnsi" w:cstheme="minorHAnsi"/>
        </w:rPr>
        <w:t xml:space="preserve"> can be individually empowering and collectively satisfying. Effective teams play to the strengths of every participant. If you wish to test your team-working skills outside the classroom, I strongly encourage participation in extracurricular activities such as </w:t>
      </w:r>
      <w:r w:rsidR="00346F5E" w:rsidRPr="00336F63">
        <w:rPr>
          <w:rFonts w:asciiTheme="minorHAnsi" w:hAnsiTheme="minorHAnsi" w:cstheme="minorHAnsi"/>
          <w:b/>
        </w:rPr>
        <w:t>Young Enterprise</w:t>
      </w:r>
      <w:r w:rsidR="00346F5E">
        <w:rPr>
          <w:rFonts w:asciiTheme="minorHAnsi" w:hAnsiTheme="minorHAnsi" w:cstheme="minorHAnsi"/>
        </w:rPr>
        <w:t xml:space="preserve">, </w:t>
      </w:r>
      <w:r w:rsidR="00346F5E" w:rsidRPr="00336F63">
        <w:rPr>
          <w:rFonts w:asciiTheme="minorHAnsi" w:hAnsiTheme="minorHAnsi" w:cstheme="minorHAnsi"/>
          <w:b/>
        </w:rPr>
        <w:t>Model United Nations</w:t>
      </w:r>
      <w:r w:rsidR="00346F5E">
        <w:rPr>
          <w:rFonts w:asciiTheme="minorHAnsi" w:hAnsiTheme="minorHAnsi" w:cstheme="minorHAnsi"/>
        </w:rPr>
        <w:t xml:space="preserve"> and the </w:t>
      </w:r>
      <w:r w:rsidR="00346F5E" w:rsidRPr="00336F63">
        <w:rPr>
          <w:rFonts w:asciiTheme="minorHAnsi" w:hAnsiTheme="minorHAnsi" w:cstheme="minorHAnsi"/>
          <w:b/>
        </w:rPr>
        <w:t>Duke of</w:t>
      </w:r>
      <w:r w:rsidR="00725D66" w:rsidRPr="00336F63">
        <w:rPr>
          <w:rFonts w:asciiTheme="minorHAnsi" w:hAnsiTheme="minorHAnsi" w:cstheme="minorHAnsi"/>
          <w:b/>
        </w:rPr>
        <w:t xml:space="preserve"> Edinburgh Award Scheme</w:t>
      </w:r>
      <w:r w:rsidR="00725D66">
        <w:rPr>
          <w:rFonts w:asciiTheme="minorHAnsi" w:hAnsiTheme="minorHAnsi" w:cstheme="minorHAnsi"/>
        </w:rPr>
        <w:t xml:space="preserve">; and urge you to join dedicated </w:t>
      </w:r>
      <w:r w:rsidR="00725D66" w:rsidRPr="00336F63">
        <w:rPr>
          <w:rFonts w:asciiTheme="minorHAnsi" w:hAnsiTheme="minorHAnsi" w:cstheme="minorHAnsi"/>
          <w:b/>
        </w:rPr>
        <w:t>study groups</w:t>
      </w:r>
      <w:r w:rsidR="00725D66">
        <w:rPr>
          <w:rFonts w:asciiTheme="minorHAnsi" w:hAnsiTheme="minorHAnsi" w:cstheme="minorHAnsi"/>
        </w:rPr>
        <w:t xml:space="preserve"> in each of your subjects.</w:t>
      </w:r>
    </w:p>
    <w:p w:rsidR="00725D66" w:rsidRDefault="00725D66" w:rsidP="006A6F91">
      <w:pPr>
        <w:rPr>
          <w:rFonts w:asciiTheme="minorHAnsi" w:hAnsiTheme="minorHAnsi" w:cstheme="minorHAnsi"/>
        </w:rPr>
      </w:pPr>
    </w:p>
    <w:p w:rsidR="00222BE9" w:rsidRPr="00336F63" w:rsidRDefault="00725D66" w:rsidP="00222BE9">
      <w:pPr>
        <w:rPr>
          <w:rFonts w:asciiTheme="minorHAnsi" w:hAnsiTheme="minorHAnsi" w:cstheme="minorHAnsi"/>
        </w:rPr>
      </w:pPr>
      <w:r>
        <w:rPr>
          <w:rFonts w:asciiTheme="minorHAnsi" w:hAnsiTheme="minorHAnsi" w:cstheme="minorHAnsi"/>
        </w:rPr>
        <w:lastRenderedPageBreak/>
        <w:t xml:space="preserve">Teachers like to see A-level students engage in </w:t>
      </w:r>
      <w:r w:rsidRPr="00336F63">
        <w:rPr>
          <w:rFonts w:asciiTheme="minorHAnsi" w:hAnsiTheme="minorHAnsi" w:cstheme="minorHAnsi"/>
          <w:b/>
        </w:rPr>
        <w:t>group discussion</w:t>
      </w:r>
      <w:r>
        <w:rPr>
          <w:rFonts w:asciiTheme="minorHAnsi" w:hAnsiTheme="minorHAnsi" w:cstheme="minorHAnsi"/>
        </w:rPr>
        <w:t xml:space="preserve"> because it reveals confidence, interest and a willingness to test ideas and respond to challenges. We also find that the interplay between students, and the healthy competition that can ensue, creates a memorable learning experience. You should look forward to group discussions not in a gladiatorial spirit of needing to vanquish your opponents but rather in a spirit of shared intellectual enquir</w:t>
      </w:r>
      <w:r w:rsidR="00336F63">
        <w:rPr>
          <w:rFonts w:asciiTheme="minorHAnsi" w:hAnsiTheme="minorHAnsi" w:cstheme="minorHAnsi"/>
        </w:rPr>
        <w:t>y. If you are unsure initially, let others speak first; but listen attentively and then have your say. This is a space within a lesson – or study group – where you can introduce aspects of your further reading, try out arguments that you have been thinking about and safely make mistakes. A strong discussion will bring your learning alive!</w:t>
      </w:r>
    </w:p>
    <w:p w:rsidR="00222BE9" w:rsidRPr="00222BE9" w:rsidRDefault="00222BE9" w:rsidP="00222BE9">
      <w:pPr>
        <w:rPr>
          <w:rFonts w:asciiTheme="minorHAnsi" w:hAnsiTheme="minorHAnsi" w:cstheme="minorHAnsi"/>
          <w:b/>
        </w:rPr>
      </w:pPr>
    </w:p>
    <w:p w:rsidR="0096558D" w:rsidRDefault="0096558D" w:rsidP="007A137E">
      <w:pPr>
        <w:pStyle w:val="ListParagraph"/>
        <w:numPr>
          <w:ilvl w:val="0"/>
          <w:numId w:val="2"/>
        </w:numPr>
        <w:rPr>
          <w:rFonts w:asciiTheme="minorHAnsi" w:hAnsiTheme="minorHAnsi" w:cstheme="minorHAnsi"/>
          <w:b/>
        </w:rPr>
      </w:pPr>
      <w:r w:rsidRPr="005E6986">
        <w:rPr>
          <w:rFonts w:asciiTheme="minorHAnsi" w:hAnsiTheme="minorHAnsi" w:cstheme="minorHAnsi"/>
          <w:b/>
        </w:rPr>
        <w:t xml:space="preserve">Critical Thinking and Problem Solving </w:t>
      </w:r>
    </w:p>
    <w:p w:rsidR="00FB1C27" w:rsidRDefault="00FB1C27" w:rsidP="00FB1C27">
      <w:pPr>
        <w:rPr>
          <w:rFonts w:asciiTheme="minorHAnsi" w:hAnsiTheme="minorHAnsi" w:cstheme="minorHAnsi"/>
          <w:b/>
        </w:rPr>
      </w:pPr>
    </w:p>
    <w:p w:rsidR="005D3435" w:rsidRDefault="006D2BF8" w:rsidP="00FB1C27">
      <w:pPr>
        <w:rPr>
          <w:rFonts w:asciiTheme="minorHAnsi" w:hAnsiTheme="minorHAnsi" w:cstheme="minorHAnsi"/>
        </w:rPr>
      </w:pPr>
      <w:r>
        <w:rPr>
          <w:rFonts w:asciiTheme="minorHAnsi" w:hAnsiTheme="minorHAnsi" w:cstheme="minorHAnsi"/>
        </w:rPr>
        <w:t xml:space="preserve">We have already referred to the importance of critical thinking in developing academic </w:t>
      </w:r>
      <w:r w:rsidRPr="009121A3">
        <w:rPr>
          <w:rFonts w:asciiTheme="minorHAnsi" w:hAnsiTheme="minorHAnsi" w:cstheme="minorHAnsi"/>
          <w:b/>
        </w:rPr>
        <w:t>independence</w:t>
      </w:r>
      <w:r>
        <w:rPr>
          <w:rFonts w:asciiTheme="minorHAnsi" w:hAnsiTheme="minorHAnsi" w:cstheme="minorHAnsi"/>
        </w:rPr>
        <w:t xml:space="preserve">, in improving </w:t>
      </w:r>
      <w:r w:rsidRPr="009121A3">
        <w:rPr>
          <w:rFonts w:asciiTheme="minorHAnsi" w:hAnsiTheme="minorHAnsi" w:cstheme="minorHAnsi"/>
          <w:b/>
        </w:rPr>
        <w:t>analysis</w:t>
      </w:r>
      <w:r>
        <w:rPr>
          <w:rFonts w:asciiTheme="minorHAnsi" w:hAnsiTheme="minorHAnsi" w:cstheme="minorHAnsi"/>
        </w:rPr>
        <w:t xml:space="preserve"> and in examining, rather than accepting at face value, some of the numerical data with which we are presented. The discipline of critical thinking reaches into all areas of A-level learning and will be an expected part of your approach to learning at university. Two further strands of critical thinking are worth considering in your A-level studies:</w:t>
      </w:r>
    </w:p>
    <w:p w:rsidR="006D2BF8" w:rsidRDefault="006D2BF8" w:rsidP="006D2BF8">
      <w:pPr>
        <w:pStyle w:val="ListParagraph"/>
        <w:numPr>
          <w:ilvl w:val="0"/>
          <w:numId w:val="17"/>
        </w:numPr>
        <w:rPr>
          <w:rFonts w:asciiTheme="minorHAnsi" w:hAnsiTheme="minorHAnsi" w:cstheme="minorHAnsi"/>
        </w:rPr>
      </w:pPr>
      <w:r>
        <w:rPr>
          <w:rFonts w:asciiTheme="minorHAnsi" w:hAnsiTheme="minorHAnsi" w:cstheme="minorHAnsi"/>
        </w:rPr>
        <w:t xml:space="preserve">Assessing the validity and </w:t>
      </w:r>
      <w:r w:rsidRPr="009121A3">
        <w:rPr>
          <w:rFonts w:asciiTheme="minorHAnsi" w:hAnsiTheme="minorHAnsi" w:cstheme="minorHAnsi"/>
          <w:b/>
        </w:rPr>
        <w:t>credibility of evidence</w:t>
      </w:r>
    </w:p>
    <w:p w:rsidR="006D2BF8" w:rsidRDefault="006D2BF8" w:rsidP="006D2BF8">
      <w:pPr>
        <w:pStyle w:val="ListParagraph"/>
        <w:numPr>
          <w:ilvl w:val="0"/>
          <w:numId w:val="17"/>
        </w:numPr>
        <w:rPr>
          <w:rFonts w:asciiTheme="minorHAnsi" w:hAnsiTheme="minorHAnsi" w:cstheme="minorHAnsi"/>
        </w:rPr>
      </w:pPr>
      <w:r>
        <w:rPr>
          <w:rFonts w:asciiTheme="minorHAnsi" w:hAnsiTheme="minorHAnsi" w:cstheme="minorHAnsi"/>
        </w:rPr>
        <w:t xml:space="preserve">Assessing the logic, structure and strength of </w:t>
      </w:r>
      <w:r w:rsidRPr="009121A3">
        <w:rPr>
          <w:rFonts w:asciiTheme="minorHAnsi" w:hAnsiTheme="minorHAnsi" w:cstheme="minorHAnsi"/>
          <w:b/>
        </w:rPr>
        <w:t>arguments</w:t>
      </w:r>
    </w:p>
    <w:p w:rsidR="006D2BF8" w:rsidRDefault="006D2BF8" w:rsidP="006D2BF8">
      <w:pPr>
        <w:rPr>
          <w:rFonts w:asciiTheme="minorHAnsi" w:hAnsiTheme="minorHAnsi" w:cstheme="minorHAnsi"/>
        </w:rPr>
      </w:pPr>
    </w:p>
    <w:p w:rsidR="0094280D" w:rsidRPr="00F314B2" w:rsidRDefault="0094280D" w:rsidP="006D2BF8">
      <w:pPr>
        <w:rPr>
          <w:rFonts w:asciiTheme="minorHAnsi" w:hAnsiTheme="minorHAnsi" w:cstheme="minorHAnsi"/>
        </w:rPr>
      </w:pPr>
      <w:r>
        <w:rPr>
          <w:rFonts w:asciiTheme="minorHAnsi" w:hAnsiTheme="minorHAnsi" w:cstheme="minorHAnsi"/>
        </w:rPr>
        <w:t xml:space="preserve">These strands encourage you, once again, to </w:t>
      </w:r>
      <w:r w:rsidR="00503A72">
        <w:rPr>
          <w:rFonts w:asciiTheme="minorHAnsi" w:hAnsiTheme="minorHAnsi" w:cstheme="minorHAnsi"/>
        </w:rPr>
        <w:t>adopt a sceptical, rather than accepting, approach to the information with which you have been presented. The critical thinker is concerned with getting, as far as is possible, to the ‘truth’ of the matter. When you are presented with a bold claim, think seriously about the reputation and expertise of the source and whether there is any suggestion of bias or a hidden agenda. You can test this on any day of the week by taking a current political dispute and analysing the approaches to it from newspapers across the political spectrum. You will soon see that the issue looks very different when viewed through the diffe</w:t>
      </w:r>
      <w:r w:rsidR="000411B3">
        <w:rPr>
          <w:rFonts w:asciiTheme="minorHAnsi" w:hAnsiTheme="minorHAnsi" w:cstheme="minorHAnsi"/>
        </w:rPr>
        <w:t>ring political lenses of each newspaper, with some offering very sophisticated analysis on one side or the other and others with a much more biased “black and white” appeal to the reader. Where might the ‘truth’ lie in these accounts? You should also be prepared to subject arguments to critical scrutiny, picking up on flaws in their logic and comparing strong arguments, supported by a wealth of evidence, with weaker arguments that rely more, say, on personal attack, or red herrings, or the slippery slope of conjecture.</w:t>
      </w:r>
      <w:r w:rsidR="000B0161">
        <w:rPr>
          <w:rFonts w:asciiTheme="minorHAnsi" w:hAnsiTheme="minorHAnsi" w:cstheme="minorHAnsi"/>
        </w:rPr>
        <w:t xml:space="preserve"> You can find out more about critical thinking from British university websites: see, for </w:t>
      </w:r>
      <w:r w:rsidR="000B0161" w:rsidRPr="00F314B2">
        <w:rPr>
          <w:rFonts w:asciiTheme="minorHAnsi" w:hAnsiTheme="minorHAnsi" w:cstheme="minorHAnsi"/>
        </w:rPr>
        <w:t>example, these resources from the University of Leeds (</w:t>
      </w:r>
      <w:hyperlink r:id="rId17" w:history="1">
        <w:r w:rsidR="00F314B2" w:rsidRPr="00F314B2">
          <w:rPr>
            <w:rStyle w:val="Hyperlink"/>
            <w:rFonts w:asciiTheme="minorHAnsi" w:hAnsiTheme="minorHAnsi" w:cstheme="minorHAnsi"/>
          </w:rPr>
          <w:t>http://tinyurl.com/pf6fvra</w:t>
        </w:r>
      </w:hyperlink>
      <w:r w:rsidR="00F314B2" w:rsidRPr="00F314B2">
        <w:rPr>
          <w:rFonts w:asciiTheme="minorHAnsi" w:hAnsiTheme="minorHAnsi" w:cstheme="minorHAnsi"/>
        </w:rPr>
        <w:t>)</w:t>
      </w:r>
      <w:r w:rsidR="000B0161" w:rsidRPr="00F314B2">
        <w:rPr>
          <w:rFonts w:asciiTheme="minorHAnsi" w:hAnsiTheme="minorHAnsi" w:cstheme="minorHAnsi"/>
        </w:rPr>
        <w:t xml:space="preserve">, including a link to a </w:t>
      </w:r>
      <w:r w:rsidR="00F314B2">
        <w:rPr>
          <w:rFonts w:asciiTheme="minorHAnsi" w:hAnsiTheme="minorHAnsi" w:cstheme="minorHAnsi"/>
        </w:rPr>
        <w:t>University of Plymouth critical-</w:t>
      </w:r>
      <w:r w:rsidR="000B0161" w:rsidRPr="00F314B2">
        <w:rPr>
          <w:rFonts w:asciiTheme="minorHAnsi" w:hAnsiTheme="minorHAnsi" w:cstheme="minorHAnsi"/>
        </w:rPr>
        <w:t>thinking guide.</w:t>
      </w:r>
    </w:p>
    <w:p w:rsidR="006D2BF8" w:rsidRDefault="006D2BF8" w:rsidP="006D2BF8">
      <w:pPr>
        <w:rPr>
          <w:rFonts w:asciiTheme="minorHAnsi" w:hAnsiTheme="minorHAnsi" w:cstheme="minorHAnsi"/>
        </w:rPr>
      </w:pPr>
    </w:p>
    <w:p w:rsidR="006D2BF8" w:rsidRPr="00F314B2" w:rsidRDefault="009121A3" w:rsidP="006D2BF8">
      <w:pPr>
        <w:rPr>
          <w:rFonts w:asciiTheme="minorHAnsi" w:hAnsiTheme="minorHAnsi" w:cstheme="minorHAnsi"/>
        </w:rPr>
      </w:pPr>
      <w:r>
        <w:rPr>
          <w:rFonts w:asciiTheme="minorHAnsi" w:hAnsiTheme="minorHAnsi" w:cstheme="minorHAnsi"/>
        </w:rPr>
        <w:t xml:space="preserve">A critical approach that adheres to logic will give you an advantage in </w:t>
      </w:r>
      <w:r w:rsidRPr="009121A3">
        <w:rPr>
          <w:rFonts w:asciiTheme="minorHAnsi" w:hAnsiTheme="minorHAnsi" w:cstheme="minorHAnsi"/>
          <w:b/>
        </w:rPr>
        <w:t>problem solving</w:t>
      </w:r>
      <w:r>
        <w:rPr>
          <w:rFonts w:asciiTheme="minorHAnsi" w:hAnsiTheme="minorHAnsi" w:cstheme="minorHAnsi"/>
        </w:rPr>
        <w:t xml:space="preserve">. You will approach problems in an open-minded way and with the willingness to take account of alternatives. You will proceed cautiously, but reflectively, testing ideas where </w:t>
      </w:r>
      <w:r w:rsidRPr="00F314B2">
        <w:rPr>
          <w:rFonts w:asciiTheme="minorHAnsi" w:hAnsiTheme="minorHAnsi" w:cstheme="minorHAnsi"/>
        </w:rPr>
        <w:t xml:space="preserve">possible but also drawing conclusions only when justified by the information available. Your application of knowledge will be based on an appreciation of the context, an informed understanding of the task and </w:t>
      </w:r>
      <w:r w:rsidR="00A45967" w:rsidRPr="00F314B2">
        <w:rPr>
          <w:rFonts w:asciiTheme="minorHAnsi" w:hAnsiTheme="minorHAnsi" w:cstheme="minorHAnsi"/>
        </w:rPr>
        <w:t>a logical chain of reasoning in working towards a solution.</w:t>
      </w:r>
      <w:r w:rsidR="000B0161" w:rsidRPr="00F314B2">
        <w:rPr>
          <w:rFonts w:asciiTheme="minorHAnsi" w:hAnsiTheme="minorHAnsi" w:cstheme="minorHAnsi"/>
        </w:rPr>
        <w:t xml:space="preserve"> By developing these </w:t>
      </w:r>
      <w:proofErr w:type="gramStart"/>
      <w:r w:rsidR="000B0161" w:rsidRPr="00F314B2">
        <w:rPr>
          <w:rFonts w:asciiTheme="minorHAnsi" w:hAnsiTheme="minorHAnsi" w:cstheme="minorHAnsi"/>
        </w:rPr>
        <w:t>skills</w:t>
      </w:r>
      <w:proofErr w:type="gramEnd"/>
      <w:r w:rsidR="000B0161" w:rsidRPr="00F314B2">
        <w:rPr>
          <w:rFonts w:asciiTheme="minorHAnsi" w:hAnsiTheme="minorHAnsi" w:cstheme="minorHAnsi"/>
        </w:rPr>
        <w:t xml:space="preserve"> you will learn to embrace challenges and relish the opportunity </w:t>
      </w:r>
      <w:r w:rsidR="00241DBF" w:rsidRPr="00F314B2">
        <w:rPr>
          <w:rFonts w:asciiTheme="minorHAnsi" w:hAnsiTheme="minorHAnsi" w:cstheme="minorHAnsi"/>
        </w:rPr>
        <w:t>to tackle difficult problems.</w:t>
      </w:r>
    </w:p>
    <w:p w:rsidR="006D2BF8" w:rsidRDefault="006D2BF8" w:rsidP="006D2BF8">
      <w:pPr>
        <w:rPr>
          <w:rFonts w:asciiTheme="minorHAnsi" w:hAnsiTheme="minorHAnsi" w:cstheme="minorHAnsi"/>
        </w:rPr>
      </w:pPr>
    </w:p>
    <w:p w:rsidR="006D2BF8" w:rsidRPr="006D2BF8" w:rsidRDefault="006D2BF8" w:rsidP="006D2BF8">
      <w:pPr>
        <w:rPr>
          <w:rFonts w:asciiTheme="minorHAnsi" w:hAnsiTheme="minorHAnsi" w:cstheme="minorHAnsi"/>
        </w:rPr>
      </w:pPr>
    </w:p>
    <w:p w:rsidR="005955BC" w:rsidRDefault="005955BC" w:rsidP="007A137E">
      <w:pPr>
        <w:pStyle w:val="ListParagraph"/>
        <w:numPr>
          <w:ilvl w:val="0"/>
          <w:numId w:val="2"/>
        </w:numPr>
        <w:rPr>
          <w:rFonts w:asciiTheme="minorHAnsi" w:hAnsiTheme="minorHAnsi" w:cstheme="minorHAnsi"/>
          <w:b/>
        </w:rPr>
      </w:pPr>
      <w:r>
        <w:rPr>
          <w:rFonts w:asciiTheme="minorHAnsi" w:hAnsiTheme="minorHAnsi" w:cstheme="minorHAnsi"/>
          <w:b/>
        </w:rPr>
        <w:t>Emotional study skills</w:t>
      </w:r>
    </w:p>
    <w:p w:rsidR="00FB1C27" w:rsidRPr="00FB1C27" w:rsidRDefault="00FB1C27" w:rsidP="00FB1C27">
      <w:pPr>
        <w:pStyle w:val="ListParagraph"/>
        <w:rPr>
          <w:rFonts w:asciiTheme="minorHAnsi" w:hAnsiTheme="minorHAnsi" w:cstheme="minorHAnsi"/>
          <w:b/>
        </w:rPr>
      </w:pPr>
    </w:p>
    <w:p w:rsidR="00FB1C27" w:rsidRDefault="00FB1C27" w:rsidP="00FB1C27">
      <w:pPr>
        <w:rPr>
          <w:rFonts w:asciiTheme="minorHAnsi" w:hAnsiTheme="minorHAnsi" w:cstheme="minorHAnsi"/>
        </w:rPr>
      </w:pPr>
      <w:r>
        <w:rPr>
          <w:rFonts w:asciiTheme="minorHAnsi" w:hAnsiTheme="minorHAnsi" w:cstheme="minorHAnsi"/>
        </w:rPr>
        <w:t>There is an increasing recognition by pastoral</w:t>
      </w:r>
      <w:r w:rsidR="005B6EFE">
        <w:rPr>
          <w:rFonts w:asciiTheme="minorHAnsi" w:hAnsiTheme="minorHAnsi" w:cstheme="minorHAnsi"/>
        </w:rPr>
        <w:t>/tutorial</w:t>
      </w:r>
      <w:r>
        <w:rPr>
          <w:rFonts w:asciiTheme="minorHAnsi" w:hAnsiTheme="minorHAnsi" w:cstheme="minorHAnsi"/>
        </w:rPr>
        <w:t xml:space="preserve"> managers in schools and colleges that ‘study skills’ include emotional management. </w:t>
      </w:r>
      <w:r w:rsidR="009E732E">
        <w:rPr>
          <w:rFonts w:asciiTheme="minorHAnsi" w:hAnsiTheme="minorHAnsi" w:cstheme="minorHAnsi"/>
        </w:rPr>
        <w:t xml:space="preserve">Some centres acknowledge this by providing lessons on </w:t>
      </w:r>
      <w:r w:rsidR="009E732E">
        <w:rPr>
          <w:rFonts w:asciiTheme="minorHAnsi" w:hAnsiTheme="minorHAnsi" w:cstheme="minorHAnsi"/>
        </w:rPr>
        <w:lastRenderedPageBreak/>
        <w:t xml:space="preserve">‘Happiness’, ‘Emotional Maturity’ or ‘Mindfulness’, or by placing an emphasis in the tutorial programme on the health and well-being of students. </w:t>
      </w:r>
      <w:r>
        <w:rPr>
          <w:rFonts w:asciiTheme="minorHAnsi" w:hAnsiTheme="minorHAnsi" w:cstheme="minorHAnsi"/>
        </w:rPr>
        <w:t>We appreciate that the teenage years can be a period of considerable turbulen</w:t>
      </w:r>
      <w:r w:rsidR="00404FFA">
        <w:rPr>
          <w:rFonts w:asciiTheme="minorHAnsi" w:hAnsiTheme="minorHAnsi" w:cstheme="minorHAnsi"/>
        </w:rPr>
        <w:t xml:space="preserve">ce and maintaining a steady course in these circumstances, as academic and social pressures mount, is not an easy task. </w:t>
      </w:r>
      <w:r w:rsidR="00604EB1">
        <w:rPr>
          <w:rFonts w:asciiTheme="minorHAnsi" w:hAnsiTheme="minorHAnsi" w:cstheme="minorHAnsi"/>
        </w:rPr>
        <w:t>There is also such an emphasis on continuous success that students will rarely have encountered failure before in any sphere, yet we know instinctively that to master any dis</w:t>
      </w:r>
      <w:r w:rsidR="004D2A31">
        <w:rPr>
          <w:rFonts w:asciiTheme="minorHAnsi" w:hAnsiTheme="minorHAnsi" w:cstheme="minorHAnsi"/>
        </w:rPr>
        <w:t xml:space="preserve">cipline mistakes will be </w:t>
      </w:r>
      <w:r w:rsidR="00604EB1">
        <w:rPr>
          <w:rFonts w:asciiTheme="minorHAnsi" w:hAnsiTheme="minorHAnsi" w:cstheme="minorHAnsi"/>
        </w:rPr>
        <w:t>made along the way and failure should be viewed in this context – as a natura</w:t>
      </w:r>
      <w:r w:rsidR="009E732E">
        <w:rPr>
          <w:rFonts w:asciiTheme="minorHAnsi" w:hAnsiTheme="minorHAnsi" w:cstheme="minorHAnsi"/>
        </w:rPr>
        <w:t xml:space="preserve">l part of the educative process. (A very high achieving independent girls’ school, Wimbledon High School, decided to devise a ‘failure week’ in 2012 to </w:t>
      </w:r>
      <w:r w:rsidR="009D16BA">
        <w:rPr>
          <w:rFonts w:asciiTheme="minorHAnsi" w:hAnsiTheme="minorHAnsi" w:cstheme="minorHAnsi"/>
        </w:rPr>
        <w:t xml:space="preserve">help the students understand how to cope with and move on from setbacks.) </w:t>
      </w:r>
      <w:r w:rsidR="009E732E">
        <w:rPr>
          <w:rFonts w:asciiTheme="minorHAnsi" w:hAnsiTheme="minorHAnsi" w:cstheme="minorHAnsi"/>
        </w:rPr>
        <w:t>This booklet is about building the skills for academic success but it is also realistic about the educational journey, which is rarely smooth for any student.</w:t>
      </w:r>
    </w:p>
    <w:p w:rsidR="009E732E" w:rsidRDefault="009E732E" w:rsidP="00FB1C27">
      <w:pPr>
        <w:rPr>
          <w:rFonts w:asciiTheme="minorHAnsi" w:hAnsiTheme="minorHAnsi" w:cstheme="minorHAnsi"/>
        </w:rPr>
      </w:pPr>
    </w:p>
    <w:p w:rsidR="00F31D2B" w:rsidRDefault="009D16BA" w:rsidP="00AB5D07">
      <w:pPr>
        <w:rPr>
          <w:rFonts w:asciiTheme="minorHAnsi" w:hAnsiTheme="minorHAnsi" w:cstheme="minorHAnsi"/>
        </w:rPr>
      </w:pPr>
      <w:r>
        <w:rPr>
          <w:rFonts w:asciiTheme="minorHAnsi" w:hAnsiTheme="minorHAnsi" w:cstheme="minorHAnsi"/>
        </w:rPr>
        <w:t>You can safeguard your own health and well-being by</w:t>
      </w:r>
      <w:r w:rsidR="00D72782">
        <w:rPr>
          <w:rFonts w:asciiTheme="minorHAnsi" w:hAnsiTheme="minorHAnsi" w:cstheme="minorHAnsi"/>
        </w:rPr>
        <w:t xml:space="preserve"> confronting ‘worst case scenarios’ honestly and directly, by talking them through with your teachers, to develop the resilience to </w:t>
      </w:r>
      <w:r w:rsidR="00D72782" w:rsidRPr="003A553C">
        <w:rPr>
          <w:rFonts w:asciiTheme="minorHAnsi" w:hAnsiTheme="minorHAnsi" w:cstheme="minorHAnsi"/>
          <w:b/>
        </w:rPr>
        <w:t>‘bounce-back’</w:t>
      </w:r>
      <w:r w:rsidR="00D72782">
        <w:rPr>
          <w:rFonts w:asciiTheme="minorHAnsi" w:hAnsiTheme="minorHAnsi" w:cstheme="minorHAnsi"/>
        </w:rPr>
        <w:t xml:space="preserve"> in the event of any setbacks. One way of approaching this issue is to consider your ‘</w:t>
      </w:r>
      <w:proofErr w:type="spellStart"/>
      <w:r w:rsidR="00D72782">
        <w:rPr>
          <w:rFonts w:asciiTheme="minorHAnsi" w:hAnsiTheme="minorHAnsi" w:cstheme="minorHAnsi"/>
        </w:rPr>
        <w:t>mindset</w:t>
      </w:r>
      <w:proofErr w:type="spellEnd"/>
      <w:r w:rsidR="00D72782">
        <w:rPr>
          <w:rFonts w:asciiTheme="minorHAnsi" w:hAnsiTheme="minorHAnsi" w:cstheme="minorHAnsi"/>
        </w:rPr>
        <w:t xml:space="preserve">’ as psychologists such as </w:t>
      </w:r>
      <w:r w:rsidR="003A553C">
        <w:rPr>
          <w:rFonts w:asciiTheme="minorHAnsi" w:hAnsiTheme="minorHAnsi" w:cstheme="minorHAnsi"/>
        </w:rPr>
        <w:t xml:space="preserve">Professor Carol </w:t>
      </w:r>
      <w:proofErr w:type="spellStart"/>
      <w:r w:rsidR="003A553C">
        <w:rPr>
          <w:rFonts w:asciiTheme="minorHAnsi" w:hAnsiTheme="minorHAnsi" w:cstheme="minorHAnsi"/>
        </w:rPr>
        <w:t>Dweck</w:t>
      </w:r>
      <w:proofErr w:type="spellEnd"/>
      <w:r w:rsidR="003A553C">
        <w:rPr>
          <w:rFonts w:asciiTheme="minorHAnsi" w:hAnsiTheme="minorHAnsi" w:cstheme="minorHAnsi"/>
        </w:rPr>
        <w:t xml:space="preserve"> (Stanford University, US) have identified that individuals with a </w:t>
      </w:r>
      <w:r w:rsidR="003A553C" w:rsidRPr="003A553C">
        <w:rPr>
          <w:rFonts w:asciiTheme="minorHAnsi" w:hAnsiTheme="minorHAnsi" w:cstheme="minorHAnsi"/>
          <w:b/>
        </w:rPr>
        <w:t xml:space="preserve">‘growth </w:t>
      </w:r>
      <w:proofErr w:type="spellStart"/>
      <w:r w:rsidR="003A553C" w:rsidRPr="003A553C">
        <w:rPr>
          <w:rFonts w:asciiTheme="minorHAnsi" w:hAnsiTheme="minorHAnsi" w:cstheme="minorHAnsi"/>
          <w:b/>
        </w:rPr>
        <w:t>mindset</w:t>
      </w:r>
      <w:proofErr w:type="spellEnd"/>
      <w:r w:rsidR="003A553C" w:rsidRPr="003A553C">
        <w:rPr>
          <w:rFonts w:asciiTheme="minorHAnsi" w:hAnsiTheme="minorHAnsi" w:cstheme="minorHAnsi"/>
          <w:b/>
        </w:rPr>
        <w:t>’</w:t>
      </w:r>
      <w:r w:rsidR="003A553C">
        <w:rPr>
          <w:rFonts w:asciiTheme="minorHAnsi" w:hAnsiTheme="minorHAnsi" w:cstheme="minorHAnsi"/>
        </w:rPr>
        <w:t xml:space="preserve"> – </w:t>
      </w:r>
      <w:r w:rsidR="00DF7D98">
        <w:rPr>
          <w:rFonts w:asciiTheme="minorHAnsi" w:hAnsiTheme="minorHAnsi" w:cstheme="minorHAnsi"/>
        </w:rPr>
        <w:t>who see effort and challenge as</w:t>
      </w:r>
      <w:r w:rsidR="00F314B2">
        <w:rPr>
          <w:rFonts w:asciiTheme="minorHAnsi" w:hAnsiTheme="minorHAnsi" w:cstheme="minorHAnsi"/>
        </w:rPr>
        <w:t xml:space="preserve"> part of the learning journey – are </w:t>
      </w:r>
      <w:r w:rsidR="003A553C">
        <w:rPr>
          <w:rFonts w:asciiTheme="minorHAnsi" w:hAnsiTheme="minorHAnsi" w:cstheme="minorHAnsi"/>
        </w:rPr>
        <w:t xml:space="preserve">better able to adapt to circumstances, respond to feedback and persevere with determination and hard work, than those who have </w:t>
      </w:r>
      <w:r w:rsidR="003A553C" w:rsidRPr="003A553C">
        <w:rPr>
          <w:rFonts w:asciiTheme="minorHAnsi" w:hAnsiTheme="minorHAnsi" w:cstheme="minorHAnsi"/>
          <w:b/>
        </w:rPr>
        <w:t xml:space="preserve">‘fixed </w:t>
      </w:r>
      <w:proofErr w:type="spellStart"/>
      <w:r w:rsidR="003A553C" w:rsidRPr="003A553C">
        <w:rPr>
          <w:rFonts w:asciiTheme="minorHAnsi" w:hAnsiTheme="minorHAnsi" w:cstheme="minorHAnsi"/>
          <w:b/>
        </w:rPr>
        <w:t>mindsets’</w:t>
      </w:r>
      <w:proofErr w:type="spellEnd"/>
      <w:r w:rsidR="00DF7D98">
        <w:rPr>
          <w:rFonts w:asciiTheme="minorHAnsi" w:hAnsiTheme="minorHAnsi" w:cstheme="minorHAnsi"/>
        </w:rPr>
        <w:t xml:space="preserve"> – the belief that natural ability takes away the need for effort and challenge </w:t>
      </w:r>
      <w:r w:rsidR="00F314B2">
        <w:rPr>
          <w:rFonts w:asciiTheme="minorHAnsi" w:hAnsiTheme="minorHAnsi" w:cstheme="minorHAnsi"/>
        </w:rPr>
        <w:t xml:space="preserve">– and </w:t>
      </w:r>
      <w:r w:rsidR="003A553C">
        <w:rPr>
          <w:rFonts w:asciiTheme="minorHAnsi" w:hAnsiTheme="minorHAnsi" w:cstheme="minorHAnsi"/>
        </w:rPr>
        <w:t>seek to explain away any negative feedback rather than work on the areas needing improvement.</w:t>
      </w:r>
      <w:r w:rsidR="00DF7D98">
        <w:rPr>
          <w:rFonts w:asciiTheme="minorHAnsi" w:hAnsiTheme="minorHAnsi" w:cstheme="minorHAnsi"/>
        </w:rPr>
        <w:t xml:space="preserve"> The growth </w:t>
      </w:r>
      <w:proofErr w:type="spellStart"/>
      <w:r w:rsidR="00DF7D98">
        <w:rPr>
          <w:rFonts w:asciiTheme="minorHAnsi" w:hAnsiTheme="minorHAnsi" w:cstheme="minorHAnsi"/>
        </w:rPr>
        <w:t>mindset</w:t>
      </w:r>
      <w:proofErr w:type="spellEnd"/>
      <w:r w:rsidR="00DF7D98">
        <w:rPr>
          <w:rFonts w:asciiTheme="minorHAnsi" w:hAnsiTheme="minorHAnsi" w:cstheme="minorHAnsi"/>
        </w:rPr>
        <w:t xml:space="preserve"> idea has much to commend it, not leas</w:t>
      </w:r>
      <w:r w:rsidR="00D208EE">
        <w:rPr>
          <w:rFonts w:asciiTheme="minorHAnsi" w:hAnsiTheme="minorHAnsi" w:cstheme="minorHAnsi"/>
        </w:rPr>
        <w:t>t because the learning process allows for personal growth, developing through experiences and learning from mistakes.</w:t>
      </w:r>
    </w:p>
    <w:p w:rsidR="00AB5D07" w:rsidRDefault="00AB5D07" w:rsidP="00AB5D07">
      <w:pPr>
        <w:rPr>
          <w:rFonts w:asciiTheme="minorHAnsi" w:hAnsiTheme="minorHAnsi" w:cstheme="minorHAnsi"/>
        </w:rPr>
      </w:pPr>
    </w:p>
    <w:p w:rsidR="00F314B2" w:rsidRDefault="00F314B2" w:rsidP="00F31D2B">
      <w:pPr>
        <w:rPr>
          <w:rFonts w:asciiTheme="minorHAnsi" w:hAnsiTheme="minorHAnsi" w:cstheme="minorHAnsi"/>
          <w:b/>
        </w:rPr>
      </w:pPr>
    </w:p>
    <w:p w:rsidR="00AB5D07" w:rsidRPr="00AB5D07" w:rsidRDefault="00AB5D07" w:rsidP="00F31D2B">
      <w:pPr>
        <w:rPr>
          <w:rFonts w:asciiTheme="minorHAnsi" w:hAnsiTheme="minorHAnsi" w:cstheme="minorHAnsi"/>
        </w:rPr>
      </w:pPr>
      <w:r>
        <w:rPr>
          <w:rFonts w:asciiTheme="minorHAnsi" w:hAnsiTheme="minorHAnsi" w:cstheme="minorHAnsi"/>
        </w:rPr>
        <w:t xml:space="preserve">I hope </w:t>
      </w:r>
      <w:r w:rsidR="00F314B2">
        <w:rPr>
          <w:rFonts w:asciiTheme="minorHAnsi" w:hAnsiTheme="minorHAnsi" w:cstheme="minorHAnsi"/>
        </w:rPr>
        <w:t xml:space="preserve">that </w:t>
      </w:r>
      <w:r>
        <w:rPr>
          <w:rFonts w:asciiTheme="minorHAnsi" w:hAnsiTheme="minorHAnsi" w:cstheme="minorHAnsi"/>
        </w:rPr>
        <w:t xml:space="preserve">this booklet has given you an insight to the study skills that universities are </w:t>
      </w:r>
      <w:r w:rsidR="00345110">
        <w:rPr>
          <w:rFonts w:asciiTheme="minorHAnsi" w:hAnsiTheme="minorHAnsi" w:cstheme="minorHAnsi"/>
        </w:rPr>
        <w:t>hoping to see reflected in your applications and that you should aim to be developing during your A-level studies. This is a period in your life when you can shape your academic identity and have</w:t>
      </w:r>
      <w:r w:rsidR="00FF1EB2">
        <w:rPr>
          <w:rFonts w:asciiTheme="minorHAnsi" w:hAnsiTheme="minorHAnsi" w:cstheme="minorHAnsi"/>
        </w:rPr>
        <w:t xml:space="preserve"> the freedom to show your independence, engage in scholarly activity and express your intellectu</w:t>
      </w:r>
      <w:r w:rsidR="007268F3">
        <w:rPr>
          <w:rFonts w:asciiTheme="minorHAnsi" w:hAnsiTheme="minorHAnsi" w:cstheme="minorHAnsi"/>
        </w:rPr>
        <w:t xml:space="preserve">al curiosity. Allow for personal </w:t>
      </w:r>
      <w:r w:rsidR="00FF1EB2">
        <w:rPr>
          <w:rFonts w:asciiTheme="minorHAnsi" w:hAnsiTheme="minorHAnsi" w:cstheme="minorHAnsi"/>
        </w:rPr>
        <w:t>grow</w:t>
      </w:r>
      <w:r w:rsidR="007268F3">
        <w:rPr>
          <w:rFonts w:asciiTheme="minorHAnsi" w:hAnsiTheme="minorHAnsi" w:cstheme="minorHAnsi"/>
        </w:rPr>
        <w:t>th</w:t>
      </w:r>
      <w:r w:rsidR="00FF1EB2">
        <w:rPr>
          <w:rFonts w:asciiTheme="minorHAnsi" w:hAnsiTheme="minorHAnsi" w:cstheme="minorHAnsi"/>
        </w:rPr>
        <w:t xml:space="preserve"> and respond positively to feedback and circumstances wherever possible.</w:t>
      </w:r>
      <w:r w:rsidR="007268F3">
        <w:rPr>
          <w:rFonts w:asciiTheme="minorHAnsi" w:hAnsiTheme="minorHAnsi" w:cstheme="minorHAnsi"/>
        </w:rPr>
        <w:t xml:space="preserve"> As you gain confidence, through practising the skills outlined within this guide, you will be at an advantage in your A-level studies and increasingly ready for the exciting challenges that lie ahead at university.</w:t>
      </w:r>
    </w:p>
    <w:p w:rsidR="007A137E" w:rsidRDefault="007A137E">
      <w:pPr>
        <w:rPr>
          <w:rFonts w:asciiTheme="minorHAnsi" w:hAnsiTheme="minorHAnsi" w:cstheme="minorHAnsi"/>
        </w:rPr>
      </w:pPr>
    </w:p>
    <w:p w:rsidR="00CA3DEA" w:rsidRPr="00582A24" w:rsidRDefault="00582A24">
      <w:pPr>
        <w:rPr>
          <w:rFonts w:asciiTheme="minorHAnsi" w:hAnsiTheme="minorHAnsi" w:cstheme="minorHAnsi"/>
          <w:b/>
        </w:rPr>
      </w:pPr>
      <w:r w:rsidRPr="00582A24">
        <w:rPr>
          <w:rFonts w:asciiTheme="minorHAnsi" w:hAnsiTheme="minorHAnsi" w:cstheme="minorHAnsi"/>
          <w:b/>
        </w:rPr>
        <w:t xml:space="preserve">Andrew Mitchell </w:t>
      </w:r>
    </w:p>
    <w:p w:rsidR="007A4331" w:rsidRDefault="007A4331">
      <w:pPr>
        <w:rPr>
          <w:rFonts w:asciiTheme="minorHAnsi" w:hAnsiTheme="minorHAnsi" w:cstheme="minorHAnsi"/>
          <w:color w:val="FF0000"/>
        </w:rPr>
      </w:pPr>
    </w:p>
    <w:p w:rsidR="00F26432" w:rsidRDefault="00F26432">
      <w:pPr>
        <w:rPr>
          <w:rFonts w:asciiTheme="minorHAnsi" w:hAnsiTheme="minorHAnsi" w:cstheme="minorHAnsi"/>
          <w:b/>
        </w:rPr>
      </w:pPr>
    </w:p>
    <w:p w:rsidR="00F26432" w:rsidRDefault="00F26432">
      <w:pPr>
        <w:rPr>
          <w:rFonts w:asciiTheme="minorHAnsi" w:hAnsiTheme="minorHAnsi" w:cstheme="minorHAnsi"/>
          <w:b/>
        </w:rPr>
      </w:pPr>
    </w:p>
    <w:p w:rsidR="00F26432" w:rsidRDefault="00F26432">
      <w:pPr>
        <w:rPr>
          <w:rFonts w:asciiTheme="minorHAnsi" w:hAnsiTheme="minorHAnsi" w:cstheme="minorHAnsi"/>
          <w:b/>
        </w:rPr>
      </w:pPr>
    </w:p>
    <w:p w:rsidR="00F26432" w:rsidRDefault="00F26432">
      <w:pPr>
        <w:rPr>
          <w:rFonts w:asciiTheme="minorHAnsi" w:hAnsiTheme="minorHAnsi" w:cstheme="minorHAnsi"/>
          <w:b/>
        </w:rPr>
      </w:pPr>
    </w:p>
    <w:p w:rsidR="00F26432" w:rsidRDefault="00F26432">
      <w:pPr>
        <w:rPr>
          <w:rFonts w:asciiTheme="minorHAnsi" w:hAnsiTheme="minorHAnsi" w:cstheme="minorHAnsi"/>
          <w:b/>
        </w:rPr>
      </w:pPr>
    </w:p>
    <w:p w:rsidR="00F26432" w:rsidRDefault="00F26432">
      <w:pPr>
        <w:rPr>
          <w:rFonts w:asciiTheme="minorHAnsi" w:hAnsiTheme="minorHAnsi" w:cstheme="minorHAnsi"/>
          <w:b/>
        </w:rPr>
      </w:pPr>
    </w:p>
    <w:p w:rsidR="00F26432" w:rsidRDefault="00F26432">
      <w:pPr>
        <w:rPr>
          <w:rFonts w:asciiTheme="minorHAnsi" w:hAnsiTheme="minorHAnsi" w:cstheme="minorHAnsi"/>
          <w:b/>
        </w:rPr>
      </w:pPr>
    </w:p>
    <w:p w:rsidR="00F26432" w:rsidRDefault="00F26432">
      <w:pPr>
        <w:rPr>
          <w:rFonts w:asciiTheme="minorHAnsi" w:hAnsiTheme="minorHAnsi" w:cstheme="minorHAnsi"/>
          <w:b/>
        </w:rPr>
      </w:pPr>
    </w:p>
    <w:p w:rsidR="00F26432" w:rsidRDefault="00F26432">
      <w:pPr>
        <w:rPr>
          <w:rFonts w:asciiTheme="minorHAnsi" w:hAnsiTheme="minorHAnsi" w:cstheme="minorHAnsi"/>
          <w:b/>
        </w:rPr>
      </w:pPr>
    </w:p>
    <w:p w:rsidR="00F26432" w:rsidRDefault="00F26432">
      <w:pPr>
        <w:rPr>
          <w:rFonts w:asciiTheme="minorHAnsi" w:hAnsiTheme="minorHAnsi" w:cstheme="minorHAnsi"/>
          <w:b/>
        </w:rPr>
      </w:pPr>
    </w:p>
    <w:p w:rsidR="00F26432" w:rsidRDefault="00F26432">
      <w:pPr>
        <w:rPr>
          <w:rFonts w:asciiTheme="minorHAnsi" w:hAnsiTheme="minorHAnsi" w:cstheme="minorHAnsi"/>
          <w:b/>
        </w:rPr>
      </w:pPr>
    </w:p>
    <w:p w:rsidR="00F26432" w:rsidRDefault="00F26432">
      <w:pPr>
        <w:rPr>
          <w:rFonts w:asciiTheme="minorHAnsi" w:hAnsiTheme="minorHAnsi" w:cstheme="minorHAnsi"/>
          <w:b/>
        </w:rPr>
      </w:pPr>
    </w:p>
    <w:p w:rsidR="00F26432" w:rsidRDefault="00F26432">
      <w:pPr>
        <w:rPr>
          <w:rFonts w:asciiTheme="minorHAnsi" w:hAnsiTheme="minorHAnsi" w:cstheme="minorHAnsi"/>
          <w:b/>
        </w:rPr>
      </w:pPr>
    </w:p>
    <w:p w:rsidR="00AD1D53" w:rsidRDefault="00F26432">
      <w:pPr>
        <w:rPr>
          <w:rFonts w:asciiTheme="minorHAnsi" w:hAnsiTheme="minorHAnsi" w:cstheme="minorHAnsi"/>
          <w:b/>
        </w:rPr>
      </w:pPr>
      <w:r w:rsidRPr="00F26432">
        <w:rPr>
          <w:rFonts w:asciiTheme="minorHAnsi" w:hAnsiTheme="minorHAnsi" w:cstheme="minorHAnsi"/>
          <w:b/>
        </w:rPr>
        <w:lastRenderedPageBreak/>
        <w:t>Appendix – some BBC Radio 4 suggestions (</w:t>
      </w:r>
      <w:r>
        <w:rPr>
          <w:rFonts w:asciiTheme="minorHAnsi" w:hAnsiTheme="minorHAnsi" w:cstheme="minorHAnsi"/>
          <w:b/>
        </w:rPr>
        <w:t xml:space="preserve">via </w:t>
      </w:r>
      <w:r w:rsidRPr="00F26432">
        <w:rPr>
          <w:rFonts w:asciiTheme="minorHAnsi" w:hAnsiTheme="minorHAnsi" w:cstheme="minorHAnsi"/>
          <w:b/>
        </w:rPr>
        <w:t>BBC Sounds)</w:t>
      </w:r>
    </w:p>
    <w:p w:rsidR="00F26432" w:rsidRDefault="00F26432">
      <w:pPr>
        <w:rPr>
          <w:rFonts w:asciiTheme="minorHAnsi" w:hAnsiTheme="minorHAnsi" w:cstheme="minorHAnsi"/>
          <w:b/>
        </w:rPr>
      </w:pPr>
    </w:p>
    <w:p w:rsidR="00F26432" w:rsidRPr="00F26432" w:rsidRDefault="00F26432" w:rsidP="00F26432">
      <w:pPr>
        <w:rPr>
          <w:rFonts w:asciiTheme="minorHAnsi" w:hAnsiTheme="minorHAnsi" w:cstheme="minorHAnsi"/>
        </w:rPr>
      </w:pPr>
      <w:r w:rsidRPr="00F26432">
        <w:rPr>
          <w:rFonts w:asciiTheme="minorHAnsi" w:hAnsiTheme="minorHAnsi" w:cstheme="minorHAnsi"/>
          <w:lang w:val="en-US"/>
        </w:rPr>
        <w:t>All in the Mind (Psychology)</w:t>
      </w:r>
    </w:p>
    <w:p w:rsidR="00F26432" w:rsidRPr="00F26432" w:rsidRDefault="00F26432" w:rsidP="00F26432">
      <w:pPr>
        <w:rPr>
          <w:rFonts w:asciiTheme="minorHAnsi" w:hAnsiTheme="minorHAnsi" w:cstheme="minorHAnsi"/>
        </w:rPr>
      </w:pPr>
      <w:r w:rsidRPr="00F26432">
        <w:rPr>
          <w:rFonts w:asciiTheme="minorHAnsi" w:hAnsiTheme="minorHAnsi" w:cstheme="minorHAnsi"/>
          <w:lang w:val="en-US"/>
        </w:rPr>
        <w:t>Thinking Allowed; and The Human Zoo (Sociology/Anthropology)</w:t>
      </w:r>
    </w:p>
    <w:p w:rsidR="00F26432" w:rsidRPr="00F26432" w:rsidRDefault="00F26432" w:rsidP="00F26432">
      <w:pPr>
        <w:rPr>
          <w:rFonts w:asciiTheme="minorHAnsi" w:hAnsiTheme="minorHAnsi" w:cstheme="minorHAnsi"/>
        </w:rPr>
      </w:pPr>
      <w:r w:rsidRPr="00F26432">
        <w:rPr>
          <w:rFonts w:asciiTheme="minorHAnsi" w:hAnsiTheme="minorHAnsi" w:cstheme="minorHAnsi"/>
          <w:lang w:val="en-US"/>
        </w:rPr>
        <w:t>Law in Action; and Unreliable Evidence (Law)</w:t>
      </w:r>
    </w:p>
    <w:p w:rsidR="00F26432" w:rsidRPr="00F26432" w:rsidRDefault="00F26432" w:rsidP="00F26432">
      <w:pPr>
        <w:rPr>
          <w:rFonts w:asciiTheme="minorHAnsi" w:hAnsiTheme="minorHAnsi" w:cstheme="minorHAnsi"/>
        </w:rPr>
      </w:pPr>
      <w:r w:rsidRPr="00F26432">
        <w:rPr>
          <w:rFonts w:asciiTheme="minorHAnsi" w:hAnsiTheme="minorHAnsi" w:cstheme="minorHAnsi"/>
          <w:lang w:val="en-US"/>
        </w:rPr>
        <w:t>In Business (Business)</w:t>
      </w:r>
    </w:p>
    <w:p w:rsidR="00F26432" w:rsidRPr="00F26432" w:rsidRDefault="00F26432" w:rsidP="00F26432">
      <w:pPr>
        <w:rPr>
          <w:rFonts w:asciiTheme="minorHAnsi" w:hAnsiTheme="minorHAnsi" w:cstheme="minorHAnsi"/>
        </w:rPr>
      </w:pPr>
      <w:r w:rsidRPr="00F26432">
        <w:rPr>
          <w:rFonts w:asciiTheme="minorHAnsi" w:hAnsiTheme="minorHAnsi" w:cstheme="minorHAnsi"/>
          <w:lang w:val="en-US"/>
        </w:rPr>
        <w:t>More or Less (On Statistics: Economics/</w:t>
      </w:r>
      <w:proofErr w:type="spellStart"/>
      <w:r w:rsidRPr="00F26432">
        <w:rPr>
          <w:rFonts w:asciiTheme="minorHAnsi" w:hAnsiTheme="minorHAnsi" w:cstheme="minorHAnsi"/>
          <w:lang w:val="en-US"/>
        </w:rPr>
        <w:t>Maths</w:t>
      </w:r>
      <w:proofErr w:type="spellEnd"/>
      <w:r w:rsidRPr="00F26432">
        <w:rPr>
          <w:rFonts w:asciiTheme="minorHAnsi" w:hAnsiTheme="minorHAnsi" w:cstheme="minorHAnsi"/>
          <w:lang w:val="en-US"/>
        </w:rPr>
        <w:t>/Politics/Media)</w:t>
      </w:r>
    </w:p>
    <w:p w:rsidR="00F26432" w:rsidRPr="00F26432" w:rsidRDefault="00F26432" w:rsidP="00F26432">
      <w:pPr>
        <w:rPr>
          <w:rFonts w:asciiTheme="minorHAnsi" w:hAnsiTheme="minorHAnsi" w:cstheme="minorHAnsi"/>
        </w:rPr>
      </w:pPr>
      <w:r w:rsidRPr="00F26432">
        <w:rPr>
          <w:rFonts w:asciiTheme="minorHAnsi" w:hAnsiTheme="minorHAnsi" w:cstheme="minorHAnsi"/>
          <w:lang w:val="en-US"/>
        </w:rPr>
        <w:t>Analysis; and The Moral Maze (generally very useful; good for Politics/Law</w:t>
      </w:r>
      <w:r>
        <w:rPr>
          <w:rFonts w:asciiTheme="minorHAnsi" w:hAnsiTheme="minorHAnsi" w:cstheme="minorHAnsi"/>
          <w:lang w:val="en-US"/>
        </w:rPr>
        <w:t>/Philosophy and Ethics</w:t>
      </w:r>
      <w:r w:rsidRPr="00F26432">
        <w:rPr>
          <w:rFonts w:asciiTheme="minorHAnsi" w:hAnsiTheme="minorHAnsi" w:cstheme="minorHAnsi"/>
          <w:lang w:val="en-US"/>
        </w:rPr>
        <w:t>)</w:t>
      </w:r>
    </w:p>
    <w:p w:rsidR="00F26432" w:rsidRPr="00F26432" w:rsidRDefault="00F26432" w:rsidP="00F26432">
      <w:pPr>
        <w:rPr>
          <w:rFonts w:asciiTheme="minorHAnsi" w:hAnsiTheme="minorHAnsi" w:cstheme="minorHAnsi"/>
        </w:rPr>
      </w:pPr>
      <w:r w:rsidRPr="00F26432">
        <w:rPr>
          <w:rFonts w:asciiTheme="minorHAnsi" w:hAnsiTheme="minorHAnsi" w:cstheme="minorHAnsi"/>
          <w:lang w:val="en-US"/>
        </w:rPr>
        <w:t>Week in Westminster; Any Questions (Politics)</w:t>
      </w:r>
    </w:p>
    <w:p w:rsidR="00F26432" w:rsidRPr="00F26432" w:rsidRDefault="00F26432" w:rsidP="00F26432">
      <w:pPr>
        <w:rPr>
          <w:rFonts w:asciiTheme="minorHAnsi" w:hAnsiTheme="minorHAnsi" w:cstheme="minorHAnsi"/>
        </w:rPr>
      </w:pPr>
      <w:r>
        <w:rPr>
          <w:rFonts w:asciiTheme="minorHAnsi" w:hAnsiTheme="minorHAnsi" w:cstheme="minorHAnsi"/>
          <w:lang w:val="en-US"/>
        </w:rPr>
        <w:t>In Our Time (History, Literature, Philosophy, I</w:t>
      </w:r>
      <w:r w:rsidRPr="00F26432">
        <w:rPr>
          <w:rFonts w:asciiTheme="minorHAnsi" w:hAnsiTheme="minorHAnsi" w:cstheme="minorHAnsi"/>
          <w:lang w:val="en-US"/>
        </w:rPr>
        <w:t>deas,</w:t>
      </w:r>
      <w:r>
        <w:rPr>
          <w:rFonts w:asciiTheme="minorHAnsi" w:hAnsiTheme="minorHAnsi" w:cstheme="minorHAnsi"/>
          <w:lang w:val="en-US"/>
        </w:rPr>
        <w:t xml:space="preserve"> S</w:t>
      </w:r>
      <w:r w:rsidRPr="00F26432">
        <w:rPr>
          <w:rFonts w:asciiTheme="minorHAnsi" w:hAnsiTheme="minorHAnsi" w:cstheme="minorHAnsi"/>
          <w:lang w:val="en-US"/>
        </w:rPr>
        <w:t>cience</w:t>
      </w:r>
      <w:r>
        <w:rPr>
          <w:rFonts w:asciiTheme="minorHAnsi" w:hAnsiTheme="minorHAnsi" w:cstheme="minorHAnsi"/>
          <w:lang w:val="en-US"/>
        </w:rPr>
        <w:t>s</w:t>
      </w:r>
      <w:r w:rsidRPr="00F26432">
        <w:rPr>
          <w:rFonts w:asciiTheme="minorHAnsi" w:hAnsiTheme="minorHAnsi" w:cstheme="minorHAnsi"/>
          <w:lang w:val="en-US"/>
        </w:rPr>
        <w:t>)</w:t>
      </w:r>
    </w:p>
    <w:p w:rsidR="00F26432" w:rsidRPr="00F26432" w:rsidRDefault="00F26432" w:rsidP="00F26432">
      <w:pPr>
        <w:rPr>
          <w:rFonts w:asciiTheme="minorHAnsi" w:hAnsiTheme="minorHAnsi" w:cstheme="minorHAnsi"/>
        </w:rPr>
      </w:pPr>
      <w:r w:rsidRPr="00F26432">
        <w:rPr>
          <w:rFonts w:asciiTheme="minorHAnsi" w:hAnsiTheme="minorHAnsi" w:cstheme="minorHAnsi"/>
          <w:lang w:val="en-US"/>
        </w:rPr>
        <w:t>The Media Show; The Digital Human (Media/Social media and technology)</w:t>
      </w:r>
    </w:p>
    <w:p w:rsidR="00F26432" w:rsidRPr="00F26432" w:rsidRDefault="00F26432" w:rsidP="00F26432">
      <w:pPr>
        <w:rPr>
          <w:rFonts w:asciiTheme="minorHAnsi" w:hAnsiTheme="minorHAnsi" w:cstheme="minorHAnsi"/>
        </w:rPr>
      </w:pPr>
      <w:r w:rsidRPr="00F26432">
        <w:rPr>
          <w:rFonts w:asciiTheme="minorHAnsi" w:hAnsiTheme="minorHAnsi" w:cstheme="minorHAnsi"/>
          <w:lang w:val="en-US"/>
        </w:rPr>
        <w:t>The Life Scientific; and The Infinite Monkey Cage (Sciences)</w:t>
      </w:r>
    </w:p>
    <w:p w:rsidR="00F26432" w:rsidRPr="00F26432" w:rsidRDefault="00F26432" w:rsidP="00F26432">
      <w:pPr>
        <w:rPr>
          <w:rFonts w:asciiTheme="minorHAnsi" w:hAnsiTheme="minorHAnsi" w:cstheme="minorHAnsi"/>
        </w:rPr>
      </w:pPr>
      <w:r w:rsidRPr="00F26432">
        <w:rPr>
          <w:rFonts w:asciiTheme="minorHAnsi" w:hAnsiTheme="minorHAnsi" w:cstheme="minorHAnsi"/>
          <w:lang w:val="en-US"/>
        </w:rPr>
        <w:t>Something Understood (Religion and Ethics)</w:t>
      </w:r>
    </w:p>
    <w:p w:rsidR="00F26432" w:rsidRPr="00F26432" w:rsidRDefault="00F26432" w:rsidP="00F26432">
      <w:pPr>
        <w:rPr>
          <w:rFonts w:asciiTheme="minorHAnsi" w:hAnsiTheme="minorHAnsi" w:cstheme="minorHAnsi"/>
        </w:rPr>
      </w:pPr>
      <w:r w:rsidRPr="00F26432">
        <w:rPr>
          <w:rFonts w:asciiTheme="minorHAnsi" w:hAnsiTheme="minorHAnsi" w:cstheme="minorHAnsi"/>
          <w:lang w:val="en-US"/>
        </w:rPr>
        <w:t>The Long View; Making History; The Cold War: Stories from the Big Freeze (History)</w:t>
      </w:r>
    </w:p>
    <w:p w:rsidR="00F26432" w:rsidRPr="00F26432" w:rsidRDefault="00F26432" w:rsidP="00F26432">
      <w:pPr>
        <w:rPr>
          <w:rFonts w:asciiTheme="minorHAnsi" w:hAnsiTheme="minorHAnsi" w:cstheme="minorHAnsi"/>
        </w:rPr>
      </w:pPr>
      <w:r>
        <w:rPr>
          <w:rFonts w:asciiTheme="minorHAnsi" w:hAnsiTheme="minorHAnsi" w:cstheme="minorHAnsi"/>
          <w:lang w:val="en-US"/>
        </w:rPr>
        <w:t xml:space="preserve">Front Row; </w:t>
      </w:r>
      <w:r w:rsidRPr="00F26432">
        <w:rPr>
          <w:rFonts w:asciiTheme="minorHAnsi" w:hAnsiTheme="minorHAnsi" w:cstheme="minorHAnsi"/>
          <w:lang w:val="en-US"/>
        </w:rPr>
        <w:t xml:space="preserve">Cultural Exchange; </w:t>
      </w:r>
      <w:proofErr w:type="spellStart"/>
      <w:r w:rsidRPr="00F26432">
        <w:rPr>
          <w:rFonts w:asciiTheme="minorHAnsi" w:hAnsiTheme="minorHAnsi" w:cstheme="minorHAnsi"/>
          <w:lang w:val="en-US"/>
        </w:rPr>
        <w:t>Bookclub</w:t>
      </w:r>
      <w:proofErr w:type="spellEnd"/>
      <w:r w:rsidRPr="00F26432">
        <w:rPr>
          <w:rFonts w:asciiTheme="minorHAnsi" w:hAnsiTheme="minorHAnsi" w:cstheme="minorHAnsi"/>
          <w:lang w:val="en-US"/>
        </w:rPr>
        <w:t>; A Good Read; Sun</w:t>
      </w:r>
      <w:r>
        <w:rPr>
          <w:rFonts w:asciiTheme="minorHAnsi" w:hAnsiTheme="minorHAnsi" w:cstheme="minorHAnsi"/>
          <w:lang w:val="en-US"/>
        </w:rPr>
        <w:t xml:space="preserve">day Feature: Literary Pursuits, on </w:t>
      </w:r>
      <w:r w:rsidRPr="00F26432">
        <w:rPr>
          <w:rFonts w:asciiTheme="minorHAnsi" w:hAnsiTheme="minorHAnsi" w:cstheme="minorHAnsi"/>
          <w:i/>
          <w:lang w:val="en-US"/>
        </w:rPr>
        <w:t>Radio 3</w:t>
      </w:r>
      <w:r w:rsidRPr="00F26432">
        <w:rPr>
          <w:rFonts w:asciiTheme="minorHAnsi" w:hAnsiTheme="minorHAnsi" w:cstheme="minorHAnsi"/>
          <w:lang w:val="en-US"/>
        </w:rPr>
        <w:t xml:space="preserve"> (Arts/Literature)</w:t>
      </w:r>
    </w:p>
    <w:p w:rsidR="00F26432" w:rsidRPr="00F26432" w:rsidRDefault="00F26432">
      <w:pPr>
        <w:rPr>
          <w:rFonts w:asciiTheme="minorHAnsi" w:hAnsiTheme="minorHAnsi" w:cstheme="minorHAnsi"/>
        </w:rPr>
      </w:pPr>
    </w:p>
    <w:sectPr w:rsidR="00F26432" w:rsidRPr="00F26432" w:rsidSect="006A565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93A" w:rsidRDefault="0073093A" w:rsidP="00C9077B">
      <w:r>
        <w:separator/>
      </w:r>
    </w:p>
  </w:endnote>
  <w:endnote w:type="continuationSeparator" w:id="0">
    <w:p w:rsidR="0073093A" w:rsidRDefault="0073093A" w:rsidP="00C9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93A" w:rsidRDefault="0073093A" w:rsidP="00C9077B">
      <w:r>
        <w:separator/>
      </w:r>
    </w:p>
  </w:footnote>
  <w:footnote w:type="continuationSeparator" w:id="0">
    <w:p w:rsidR="0073093A" w:rsidRDefault="0073093A" w:rsidP="00C9077B">
      <w:r>
        <w:continuationSeparator/>
      </w:r>
    </w:p>
  </w:footnote>
  <w:footnote w:id="1">
    <w:p w:rsidR="0073093A" w:rsidRDefault="0073093A">
      <w:pPr>
        <w:pStyle w:val="FootnoteText"/>
      </w:pPr>
      <w:r>
        <w:rPr>
          <w:rStyle w:val="FootnoteReference"/>
        </w:rPr>
        <w:footnoteRef/>
      </w:r>
      <w:r>
        <w:t xml:space="preserve"> See McNaughton, N and Magee, E, ‘The 2010-15 fixed-term parliament’, Politics Review, April 2015 (</w:t>
      </w:r>
      <w:proofErr w:type="spellStart"/>
      <w:r>
        <w:t>vol</w:t>
      </w:r>
      <w:proofErr w:type="spellEnd"/>
      <w:r>
        <w:t xml:space="preserve"> 24, no 4) at pp30-33. </w:t>
      </w:r>
    </w:p>
  </w:footnote>
  <w:footnote w:id="2">
    <w:p w:rsidR="0099300A" w:rsidRDefault="0099300A">
      <w:pPr>
        <w:pStyle w:val="FootnoteText"/>
      </w:pPr>
      <w:r>
        <w:rPr>
          <w:rStyle w:val="FootnoteReference"/>
        </w:rPr>
        <w:footnoteRef/>
      </w:r>
      <w:r>
        <w:t xml:space="preserve"> Sample, I, ‘How many notes would a virtuoso pay for a Stradivarius?’, The Guardian, 3/1/2012, pp1-2. See online version at: </w:t>
      </w:r>
      <w:hyperlink r:id="rId1" w:history="1">
        <w:r w:rsidRPr="009A2881">
          <w:rPr>
            <w:rStyle w:val="Hyperlink"/>
          </w:rPr>
          <w:t>http://www.theguardian.com/music/2012/jan/02/how-many-notes-violinist-stradivarius</w:t>
        </w:r>
      </w:hyperlink>
    </w:p>
    <w:p w:rsidR="0099300A" w:rsidRDefault="0099300A">
      <w:pPr>
        <w:pStyle w:val="FootnoteText"/>
      </w:pPr>
    </w:p>
  </w:footnote>
  <w:footnote w:id="3">
    <w:p w:rsidR="005F1712" w:rsidRDefault="005F1712">
      <w:pPr>
        <w:pStyle w:val="FootnoteText"/>
      </w:pPr>
      <w:r>
        <w:rPr>
          <w:rStyle w:val="FootnoteReference"/>
        </w:rPr>
        <w:footnoteRef/>
      </w:r>
      <w:r>
        <w:t xml:space="preserve"> </w:t>
      </w:r>
      <w:r w:rsidRPr="005F1712">
        <w:t xml:space="preserve">Holderness, M, ‘Penetrating the </w:t>
      </w:r>
      <w:proofErr w:type="spellStart"/>
      <w:r w:rsidRPr="005F1712">
        <w:t>Numbo</w:t>
      </w:r>
      <w:proofErr w:type="spellEnd"/>
      <w:r w:rsidRPr="005F1712">
        <w:t xml:space="preserve">-Jumbo’ (Review of ‘The Tiger that Isn’t’ by </w:t>
      </w:r>
      <w:proofErr w:type="spellStart"/>
      <w:r w:rsidRPr="005F1712">
        <w:t>Blastland</w:t>
      </w:r>
      <w:proofErr w:type="spellEnd"/>
      <w:r w:rsidRPr="005F1712">
        <w:t xml:space="preserve">, </w:t>
      </w:r>
      <w:proofErr w:type="gramStart"/>
      <w:r w:rsidRPr="005F1712">
        <w:t>M,  and</w:t>
      </w:r>
      <w:proofErr w:type="gramEnd"/>
      <w:r w:rsidRPr="005F1712">
        <w:t xml:space="preserve"> </w:t>
      </w:r>
      <w:proofErr w:type="spellStart"/>
      <w:r w:rsidRPr="005F1712">
        <w:t>Dilnot</w:t>
      </w:r>
      <w:proofErr w:type="spellEnd"/>
      <w:r w:rsidRPr="005F1712">
        <w:t>, A), New Scientist, 15/9/2007, at p57</w:t>
      </w:r>
    </w:p>
  </w:footnote>
  <w:footnote w:id="4">
    <w:p w:rsidR="005F1712" w:rsidRDefault="005F1712">
      <w:pPr>
        <w:pStyle w:val="FootnoteText"/>
      </w:pPr>
      <w:r>
        <w:rPr>
          <w:rStyle w:val="FootnoteReference"/>
        </w:rPr>
        <w:footnoteRef/>
      </w:r>
      <w:r>
        <w:t xml:space="preserve"> Ibid. (Ibid is useful Latin shorthand for “in the same place”.)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B38"/>
    <w:multiLevelType w:val="hybridMultilevel"/>
    <w:tmpl w:val="DB7CA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24853"/>
    <w:multiLevelType w:val="hybridMultilevel"/>
    <w:tmpl w:val="233AEB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4A212F"/>
    <w:multiLevelType w:val="hybridMultilevel"/>
    <w:tmpl w:val="5F129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EA4337"/>
    <w:multiLevelType w:val="hybridMultilevel"/>
    <w:tmpl w:val="9C3E8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5A6DC9"/>
    <w:multiLevelType w:val="hybridMultilevel"/>
    <w:tmpl w:val="EC9CDB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75B87"/>
    <w:multiLevelType w:val="hybridMultilevel"/>
    <w:tmpl w:val="0C7AF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2A4D70"/>
    <w:multiLevelType w:val="hybridMultilevel"/>
    <w:tmpl w:val="328A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C15F81"/>
    <w:multiLevelType w:val="hybridMultilevel"/>
    <w:tmpl w:val="2C90F9F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03EBD"/>
    <w:multiLevelType w:val="hybridMultilevel"/>
    <w:tmpl w:val="ED767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9929F1"/>
    <w:multiLevelType w:val="hybridMultilevel"/>
    <w:tmpl w:val="7F881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C416DE"/>
    <w:multiLevelType w:val="hybridMultilevel"/>
    <w:tmpl w:val="00BA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435F60"/>
    <w:multiLevelType w:val="hybridMultilevel"/>
    <w:tmpl w:val="75DE4F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822F75"/>
    <w:multiLevelType w:val="hybridMultilevel"/>
    <w:tmpl w:val="CC58D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EC2636"/>
    <w:multiLevelType w:val="hybridMultilevel"/>
    <w:tmpl w:val="37BA6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E163D4"/>
    <w:multiLevelType w:val="hybridMultilevel"/>
    <w:tmpl w:val="1B527C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D5D3499"/>
    <w:multiLevelType w:val="hybridMultilevel"/>
    <w:tmpl w:val="21B8F6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6F1280D"/>
    <w:multiLevelType w:val="hybridMultilevel"/>
    <w:tmpl w:val="50740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333EBB"/>
    <w:multiLevelType w:val="hybridMultilevel"/>
    <w:tmpl w:val="5D609EF8"/>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D436C5"/>
    <w:multiLevelType w:val="hybridMultilevel"/>
    <w:tmpl w:val="A8600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654987"/>
    <w:multiLevelType w:val="hybridMultilevel"/>
    <w:tmpl w:val="2D1843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5B1726"/>
    <w:multiLevelType w:val="hybridMultilevel"/>
    <w:tmpl w:val="9FAAE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6E7525"/>
    <w:multiLevelType w:val="hybridMultilevel"/>
    <w:tmpl w:val="C5E21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B432A8"/>
    <w:multiLevelType w:val="hybridMultilevel"/>
    <w:tmpl w:val="3A2C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B31552"/>
    <w:multiLevelType w:val="hybridMultilevel"/>
    <w:tmpl w:val="3D58B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4B32EC"/>
    <w:multiLevelType w:val="hybridMultilevel"/>
    <w:tmpl w:val="98883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256AF5"/>
    <w:multiLevelType w:val="hybridMultilevel"/>
    <w:tmpl w:val="1DDAB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BE192F"/>
    <w:multiLevelType w:val="hybridMultilevel"/>
    <w:tmpl w:val="A710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4"/>
  </w:num>
  <w:num w:numId="4">
    <w:abstractNumId w:val="19"/>
  </w:num>
  <w:num w:numId="5">
    <w:abstractNumId w:val="4"/>
  </w:num>
  <w:num w:numId="6">
    <w:abstractNumId w:val="7"/>
  </w:num>
  <w:num w:numId="7">
    <w:abstractNumId w:val="10"/>
  </w:num>
  <w:num w:numId="8">
    <w:abstractNumId w:val="0"/>
  </w:num>
  <w:num w:numId="9">
    <w:abstractNumId w:val="13"/>
  </w:num>
  <w:num w:numId="10">
    <w:abstractNumId w:val="20"/>
  </w:num>
  <w:num w:numId="11">
    <w:abstractNumId w:val="22"/>
  </w:num>
  <w:num w:numId="12">
    <w:abstractNumId w:val="26"/>
  </w:num>
  <w:num w:numId="13">
    <w:abstractNumId w:val="25"/>
  </w:num>
  <w:num w:numId="14">
    <w:abstractNumId w:val="23"/>
  </w:num>
  <w:num w:numId="15">
    <w:abstractNumId w:val="18"/>
  </w:num>
  <w:num w:numId="16">
    <w:abstractNumId w:val="8"/>
  </w:num>
  <w:num w:numId="17">
    <w:abstractNumId w:val="3"/>
  </w:num>
  <w:num w:numId="18">
    <w:abstractNumId w:val="12"/>
  </w:num>
  <w:num w:numId="19">
    <w:abstractNumId w:val="1"/>
  </w:num>
  <w:num w:numId="20">
    <w:abstractNumId w:val="15"/>
  </w:num>
  <w:num w:numId="21">
    <w:abstractNumId w:val="2"/>
  </w:num>
  <w:num w:numId="22">
    <w:abstractNumId w:val="9"/>
  </w:num>
  <w:num w:numId="23">
    <w:abstractNumId w:val="5"/>
  </w:num>
  <w:num w:numId="24">
    <w:abstractNumId w:val="6"/>
  </w:num>
  <w:num w:numId="25">
    <w:abstractNumId w:val="21"/>
  </w:num>
  <w:num w:numId="26">
    <w:abstractNumId w:val="1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2B"/>
    <w:rsid w:val="00001118"/>
    <w:rsid w:val="00027DA9"/>
    <w:rsid w:val="00037134"/>
    <w:rsid w:val="000411B3"/>
    <w:rsid w:val="0005167A"/>
    <w:rsid w:val="00052908"/>
    <w:rsid w:val="00053289"/>
    <w:rsid w:val="00056031"/>
    <w:rsid w:val="0007420E"/>
    <w:rsid w:val="000B0161"/>
    <w:rsid w:val="000C2D06"/>
    <w:rsid w:val="000D1202"/>
    <w:rsid w:val="00120FB4"/>
    <w:rsid w:val="0015158E"/>
    <w:rsid w:val="00177589"/>
    <w:rsid w:val="001872EF"/>
    <w:rsid w:val="00193C5A"/>
    <w:rsid w:val="00196E01"/>
    <w:rsid w:val="001A0C3F"/>
    <w:rsid w:val="001A5F5A"/>
    <w:rsid w:val="001B2796"/>
    <w:rsid w:val="001E076B"/>
    <w:rsid w:val="001E4205"/>
    <w:rsid w:val="00203038"/>
    <w:rsid w:val="00222BE9"/>
    <w:rsid w:val="00241DBF"/>
    <w:rsid w:val="002737B9"/>
    <w:rsid w:val="00291CA8"/>
    <w:rsid w:val="00291CDD"/>
    <w:rsid w:val="002E2486"/>
    <w:rsid w:val="002E7D7C"/>
    <w:rsid w:val="002F6930"/>
    <w:rsid w:val="00300978"/>
    <w:rsid w:val="0032112B"/>
    <w:rsid w:val="00336F63"/>
    <w:rsid w:val="00345110"/>
    <w:rsid w:val="00346F5E"/>
    <w:rsid w:val="00347316"/>
    <w:rsid w:val="003A423D"/>
    <w:rsid w:val="003A553C"/>
    <w:rsid w:val="003D0267"/>
    <w:rsid w:val="003D221F"/>
    <w:rsid w:val="00404FFA"/>
    <w:rsid w:val="00421452"/>
    <w:rsid w:val="0042696B"/>
    <w:rsid w:val="0043220F"/>
    <w:rsid w:val="00454CC9"/>
    <w:rsid w:val="00482437"/>
    <w:rsid w:val="004865EF"/>
    <w:rsid w:val="004976E1"/>
    <w:rsid w:val="004A3F76"/>
    <w:rsid w:val="004B0C9D"/>
    <w:rsid w:val="004D1662"/>
    <w:rsid w:val="004D2A31"/>
    <w:rsid w:val="005000DB"/>
    <w:rsid w:val="00503A72"/>
    <w:rsid w:val="005306A3"/>
    <w:rsid w:val="00547091"/>
    <w:rsid w:val="00560FA6"/>
    <w:rsid w:val="00563437"/>
    <w:rsid w:val="00582A24"/>
    <w:rsid w:val="0058671F"/>
    <w:rsid w:val="005955BC"/>
    <w:rsid w:val="005B5BE7"/>
    <w:rsid w:val="005B6EFE"/>
    <w:rsid w:val="005C348E"/>
    <w:rsid w:val="005D3435"/>
    <w:rsid w:val="005E1EED"/>
    <w:rsid w:val="005E6986"/>
    <w:rsid w:val="005F1712"/>
    <w:rsid w:val="005F4060"/>
    <w:rsid w:val="00603701"/>
    <w:rsid w:val="00604EB1"/>
    <w:rsid w:val="00625938"/>
    <w:rsid w:val="00627992"/>
    <w:rsid w:val="006417D6"/>
    <w:rsid w:val="006453E2"/>
    <w:rsid w:val="006546FE"/>
    <w:rsid w:val="006677F5"/>
    <w:rsid w:val="00685363"/>
    <w:rsid w:val="00685ABC"/>
    <w:rsid w:val="00686F26"/>
    <w:rsid w:val="006A5653"/>
    <w:rsid w:val="006A6F91"/>
    <w:rsid w:val="006C6492"/>
    <w:rsid w:val="006D1FCA"/>
    <w:rsid w:val="006D2BF8"/>
    <w:rsid w:val="00716729"/>
    <w:rsid w:val="00720334"/>
    <w:rsid w:val="00721337"/>
    <w:rsid w:val="00725D66"/>
    <w:rsid w:val="007268F3"/>
    <w:rsid w:val="0073093A"/>
    <w:rsid w:val="0075305C"/>
    <w:rsid w:val="00766BEF"/>
    <w:rsid w:val="00772201"/>
    <w:rsid w:val="00775DA4"/>
    <w:rsid w:val="00777656"/>
    <w:rsid w:val="00780672"/>
    <w:rsid w:val="00781019"/>
    <w:rsid w:val="00782EF3"/>
    <w:rsid w:val="0078507E"/>
    <w:rsid w:val="00790186"/>
    <w:rsid w:val="007A137E"/>
    <w:rsid w:val="007A4331"/>
    <w:rsid w:val="007C7C8C"/>
    <w:rsid w:val="007D4D1E"/>
    <w:rsid w:val="007F0CF9"/>
    <w:rsid w:val="00813A67"/>
    <w:rsid w:val="008140B9"/>
    <w:rsid w:val="008203A5"/>
    <w:rsid w:val="008252BA"/>
    <w:rsid w:val="008307BB"/>
    <w:rsid w:val="008307C5"/>
    <w:rsid w:val="008369FF"/>
    <w:rsid w:val="00840945"/>
    <w:rsid w:val="00844F42"/>
    <w:rsid w:val="00850D7D"/>
    <w:rsid w:val="0087776A"/>
    <w:rsid w:val="008B7EBD"/>
    <w:rsid w:val="008C2CE9"/>
    <w:rsid w:val="008D5796"/>
    <w:rsid w:val="009068F6"/>
    <w:rsid w:val="009121A3"/>
    <w:rsid w:val="0094280D"/>
    <w:rsid w:val="00960270"/>
    <w:rsid w:val="0096558D"/>
    <w:rsid w:val="00966659"/>
    <w:rsid w:val="00970F8E"/>
    <w:rsid w:val="00974CF9"/>
    <w:rsid w:val="0098023C"/>
    <w:rsid w:val="00991136"/>
    <w:rsid w:val="00992353"/>
    <w:rsid w:val="0099300A"/>
    <w:rsid w:val="00994299"/>
    <w:rsid w:val="009D16BA"/>
    <w:rsid w:val="009D23B2"/>
    <w:rsid w:val="009E732E"/>
    <w:rsid w:val="00A023F9"/>
    <w:rsid w:val="00A034BC"/>
    <w:rsid w:val="00A3534F"/>
    <w:rsid w:val="00A36DEE"/>
    <w:rsid w:val="00A435F4"/>
    <w:rsid w:val="00A45967"/>
    <w:rsid w:val="00A569EE"/>
    <w:rsid w:val="00A7136B"/>
    <w:rsid w:val="00A75350"/>
    <w:rsid w:val="00AA038C"/>
    <w:rsid w:val="00AB44FD"/>
    <w:rsid w:val="00AB5D07"/>
    <w:rsid w:val="00AB64A4"/>
    <w:rsid w:val="00AD1D53"/>
    <w:rsid w:val="00AE338F"/>
    <w:rsid w:val="00B24E9A"/>
    <w:rsid w:val="00B25581"/>
    <w:rsid w:val="00B556F1"/>
    <w:rsid w:val="00B64BBE"/>
    <w:rsid w:val="00B80317"/>
    <w:rsid w:val="00BF5DF0"/>
    <w:rsid w:val="00C1328F"/>
    <w:rsid w:val="00C56680"/>
    <w:rsid w:val="00C56B42"/>
    <w:rsid w:val="00C72071"/>
    <w:rsid w:val="00C774A7"/>
    <w:rsid w:val="00C878AB"/>
    <w:rsid w:val="00C9077B"/>
    <w:rsid w:val="00CA1E6D"/>
    <w:rsid w:val="00CA3DEA"/>
    <w:rsid w:val="00CD5C40"/>
    <w:rsid w:val="00CF744F"/>
    <w:rsid w:val="00D14AAB"/>
    <w:rsid w:val="00D17D66"/>
    <w:rsid w:val="00D208EE"/>
    <w:rsid w:val="00D31CCE"/>
    <w:rsid w:val="00D575F2"/>
    <w:rsid w:val="00D72782"/>
    <w:rsid w:val="00D80953"/>
    <w:rsid w:val="00DF6CFB"/>
    <w:rsid w:val="00DF7D98"/>
    <w:rsid w:val="00E05972"/>
    <w:rsid w:val="00E1435F"/>
    <w:rsid w:val="00E40851"/>
    <w:rsid w:val="00E46E1E"/>
    <w:rsid w:val="00E519A5"/>
    <w:rsid w:val="00E64555"/>
    <w:rsid w:val="00E779C1"/>
    <w:rsid w:val="00E82B72"/>
    <w:rsid w:val="00E85E98"/>
    <w:rsid w:val="00EB1957"/>
    <w:rsid w:val="00EE0515"/>
    <w:rsid w:val="00F208D2"/>
    <w:rsid w:val="00F20931"/>
    <w:rsid w:val="00F26432"/>
    <w:rsid w:val="00F314B2"/>
    <w:rsid w:val="00F31D2B"/>
    <w:rsid w:val="00F32CC1"/>
    <w:rsid w:val="00F74623"/>
    <w:rsid w:val="00F771E9"/>
    <w:rsid w:val="00F9277E"/>
    <w:rsid w:val="00F963D0"/>
    <w:rsid w:val="00F97F93"/>
    <w:rsid w:val="00FA30C8"/>
    <w:rsid w:val="00FA4BC0"/>
    <w:rsid w:val="00FA5AB3"/>
    <w:rsid w:val="00FA5E88"/>
    <w:rsid w:val="00FA7EBF"/>
    <w:rsid w:val="00FB1C27"/>
    <w:rsid w:val="00FC6AEC"/>
    <w:rsid w:val="00FF1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0A849"/>
  <w15:docId w15:val="{BD970B1E-8EF0-44F2-A5A1-9566838D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D2B"/>
    <w:pPr>
      <w:ind w:left="720"/>
      <w:contextualSpacing/>
    </w:pPr>
  </w:style>
  <w:style w:type="character" w:styleId="Hyperlink">
    <w:name w:val="Hyperlink"/>
    <w:basedOn w:val="DefaultParagraphFont"/>
    <w:rsid w:val="00F31D2B"/>
    <w:rPr>
      <w:color w:val="0000FF" w:themeColor="hyperlink"/>
      <w:u w:val="single"/>
    </w:rPr>
  </w:style>
  <w:style w:type="paragraph" w:styleId="BalloonText">
    <w:name w:val="Balloon Text"/>
    <w:basedOn w:val="Normal"/>
    <w:link w:val="BalloonTextChar"/>
    <w:rsid w:val="00454CC9"/>
    <w:rPr>
      <w:rFonts w:ascii="Tahoma" w:hAnsi="Tahoma" w:cs="Tahoma"/>
      <w:sz w:val="16"/>
      <w:szCs w:val="16"/>
    </w:rPr>
  </w:style>
  <w:style w:type="character" w:customStyle="1" w:styleId="BalloonTextChar">
    <w:name w:val="Balloon Text Char"/>
    <w:basedOn w:val="DefaultParagraphFont"/>
    <w:link w:val="BalloonText"/>
    <w:rsid w:val="00454CC9"/>
    <w:rPr>
      <w:rFonts w:ascii="Tahoma" w:hAnsi="Tahoma" w:cs="Tahoma"/>
      <w:sz w:val="16"/>
      <w:szCs w:val="16"/>
      <w:lang w:eastAsia="ja-JP"/>
    </w:rPr>
  </w:style>
  <w:style w:type="table" w:styleId="TableGrid">
    <w:name w:val="Table Grid"/>
    <w:basedOn w:val="TableNormal"/>
    <w:rsid w:val="00421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9077B"/>
    <w:rPr>
      <w:sz w:val="20"/>
      <w:szCs w:val="20"/>
    </w:rPr>
  </w:style>
  <w:style w:type="character" w:customStyle="1" w:styleId="FootnoteTextChar">
    <w:name w:val="Footnote Text Char"/>
    <w:basedOn w:val="DefaultParagraphFont"/>
    <w:link w:val="FootnoteText"/>
    <w:rsid w:val="00C9077B"/>
    <w:rPr>
      <w:lang w:eastAsia="ja-JP"/>
    </w:rPr>
  </w:style>
  <w:style w:type="character" w:styleId="FootnoteReference">
    <w:name w:val="footnote reference"/>
    <w:basedOn w:val="DefaultParagraphFont"/>
    <w:rsid w:val="00C9077B"/>
    <w:rPr>
      <w:vertAlign w:val="superscript"/>
    </w:rPr>
  </w:style>
  <w:style w:type="paragraph" w:styleId="Header">
    <w:name w:val="header"/>
    <w:basedOn w:val="Normal"/>
    <w:link w:val="HeaderChar"/>
    <w:rsid w:val="00F963D0"/>
    <w:pPr>
      <w:tabs>
        <w:tab w:val="center" w:pos="4513"/>
        <w:tab w:val="right" w:pos="9026"/>
      </w:tabs>
    </w:pPr>
  </w:style>
  <w:style w:type="character" w:customStyle="1" w:styleId="HeaderChar">
    <w:name w:val="Header Char"/>
    <w:basedOn w:val="DefaultParagraphFont"/>
    <w:link w:val="Header"/>
    <w:rsid w:val="00F963D0"/>
    <w:rPr>
      <w:sz w:val="24"/>
      <w:szCs w:val="24"/>
      <w:lang w:eastAsia="ja-JP"/>
    </w:rPr>
  </w:style>
  <w:style w:type="paragraph" w:styleId="Footer">
    <w:name w:val="footer"/>
    <w:basedOn w:val="Normal"/>
    <w:link w:val="FooterChar"/>
    <w:rsid w:val="00F963D0"/>
    <w:pPr>
      <w:tabs>
        <w:tab w:val="center" w:pos="4513"/>
        <w:tab w:val="right" w:pos="9026"/>
      </w:tabs>
    </w:pPr>
  </w:style>
  <w:style w:type="character" w:customStyle="1" w:styleId="FooterChar">
    <w:name w:val="Footer Char"/>
    <w:basedOn w:val="DefaultParagraphFont"/>
    <w:link w:val="Footer"/>
    <w:rsid w:val="00F963D0"/>
    <w:rPr>
      <w:sz w:val="24"/>
      <w:szCs w:val="24"/>
      <w:lang w:eastAsia="ja-JP"/>
    </w:rPr>
  </w:style>
  <w:style w:type="character" w:styleId="FollowedHyperlink">
    <w:name w:val="FollowedHyperlink"/>
    <w:basedOn w:val="DefaultParagraphFont"/>
    <w:rsid w:val="003473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8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inyurl.com/ncdmm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chrepublic.com/blog/10-things/10-tips-for-smarter-more-efficient-internet-searching/" TargetMode="External"/><Relationship Id="rId17" Type="http://schemas.openxmlformats.org/officeDocument/2006/relationships/hyperlink" Target="http://tinyurl.com/pf6fvra" TargetMode="External"/><Relationship Id="rId2" Type="http://schemas.openxmlformats.org/officeDocument/2006/relationships/numbering" Target="numbering.xml"/><Relationship Id="rId16" Type="http://schemas.openxmlformats.org/officeDocument/2006/relationships/hyperlink" Target="http://tinyurl.com/oxrq6a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uk/" TargetMode="External"/><Relationship Id="rId5" Type="http://schemas.openxmlformats.org/officeDocument/2006/relationships/webSettings" Target="webSettings.xml"/><Relationship Id="rId15" Type="http://schemas.openxmlformats.org/officeDocument/2006/relationships/hyperlink" Target="http://tinyurl.com/pdql8hj" TargetMode="External"/><Relationship Id="rId10" Type="http://schemas.openxmlformats.org/officeDocument/2006/relationships/hyperlink" Target="http://tinyurl.com/pyssxw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inyurl.com/psu4cyt" TargetMode="External"/><Relationship Id="rId14" Type="http://schemas.openxmlformats.org/officeDocument/2006/relationships/hyperlink" Target="http://tinyurl.com/nmr5mx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heguardian.com/music/2012/jan/02/how-many-notes-violinist-stradivar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98863-A0FE-4307-A228-15B869515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9100</Words>
  <Characters>47850</Characters>
  <Application>Microsoft Office Word</Application>
  <DocSecurity>0</DocSecurity>
  <Lines>398</Lines>
  <Paragraphs>113</Paragraphs>
  <ScaleCrop>false</ScaleCrop>
  <HeadingPairs>
    <vt:vector size="2" baseType="variant">
      <vt:variant>
        <vt:lpstr>Title</vt:lpstr>
      </vt:variant>
      <vt:variant>
        <vt:i4>1</vt:i4>
      </vt:variant>
    </vt:vector>
  </HeadingPairs>
  <TitlesOfParts>
    <vt:vector size="1" baseType="lpstr">
      <vt:lpstr/>
    </vt:vector>
  </TitlesOfParts>
  <Company>Hachette UK</Company>
  <LinksUpToDate>false</LinksUpToDate>
  <CharactersWithSpaces>56837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Paul.Cherry</dc:creator>
  <cp:lastModifiedBy>Sarah Shales</cp:lastModifiedBy>
  <cp:revision>3</cp:revision>
  <cp:lastPrinted>2015-07-27T15:12:00Z</cp:lastPrinted>
  <dcterms:created xsi:type="dcterms:W3CDTF">2019-09-27T13:28:00Z</dcterms:created>
  <dcterms:modified xsi:type="dcterms:W3CDTF">2019-09-27T13:31:00Z</dcterms:modified>
</cp:coreProperties>
</file>