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0C5" w:rsidRDefault="000A037B">
      <w:pPr>
        <w:jc w:val="center"/>
        <w:rPr>
          <w:rFonts w:ascii="Arial" w:hAnsi="Arial" w:cs="Arial"/>
          <w:b/>
          <w:sz w:val="32"/>
          <w:szCs w:val="32"/>
        </w:rPr>
      </w:pPr>
      <w:r>
        <w:rPr>
          <w:rFonts w:ascii="Arial" w:hAnsi="Arial" w:cs="Arial"/>
          <w:b/>
          <w:sz w:val="32"/>
          <w:szCs w:val="32"/>
        </w:rPr>
        <w:t xml:space="preserve">SIXTH </w:t>
      </w:r>
      <w:r w:rsidR="00A42725">
        <w:rPr>
          <w:rFonts w:ascii="Arial" w:hAnsi="Arial" w:cs="Arial"/>
          <w:b/>
          <w:sz w:val="32"/>
          <w:szCs w:val="32"/>
        </w:rPr>
        <w:t>FORM PERSONAL LEARNING PLAN 2018/19</w:t>
      </w:r>
    </w:p>
    <w:p w:rsidR="00A530C5" w:rsidRDefault="00A530C5">
      <w:pPr>
        <w:jc w:val="center"/>
        <w:rPr>
          <w:rFonts w:ascii="Arial" w:hAnsi="Arial" w:cs="Arial"/>
          <w:b/>
          <w:sz w:val="16"/>
          <w:szCs w:val="16"/>
          <w:u w:val="single"/>
        </w:rPr>
      </w:pPr>
    </w:p>
    <w:p w:rsidR="00A530C5" w:rsidRDefault="000A037B">
      <w:pPr>
        <w:rPr>
          <w:rFonts w:ascii="Arial" w:hAnsi="Arial" w:cs="Arial"/>
          <w:b/>
          <w:sz w:val="20"/>
          <w:szCs w:val="20"/>
        </w:rPr>
      </w:pPr>
      <w:r>
        <w:rPr>
          <w:rFonts w:ascii="Arial" w:hAnsi="Arial" w:cs="Arial"/>
          <w:b/>
          <w:sz w:val="20"/>
          <w:szCs w:val="20"/>
        </w:rPr>
        <w:t xml:space="preserve">Name:  </w:t>
      </w:r>
      <w:r>
        <w:rPr>
          <w:rFonts w:ascii="Arial" w:hAnsi="Arial" w:cs="Arial"/>
          <w:b/>
          <w:sz w:val="20"/>
          <w:szCs w:val="20"/>
        </w:rPr>
        <w:tab/>
        <w:t>Joe Bloggs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Subject:</w:t>
      </w:r>
      <w:r>
        <w:rPr>
          <w:rFonts w:ascii="Arial" w:hAnsi="Arial" w:cs="Arial"/>
          <w:b/>
          <w:sz w:val="20"/>
          <w:szCs w:val="20"/>
        </w:rPr>
        <w:tab/>
        <w:t>English Literature</w:t>
      </w:r>
      <w:r>
        <w:rPr>
          <w:rFonts w:ascii="Arial" w:hAnsi="Arial" w:cs="Arial"/>
          <w:b/>
          <w:sz w:val="20"/>
          <w:szCs w:val="20"/>
        </w:rPr>
        <w:tab/>
      </w:r>
    </w:p>
    <w:p w:rsidR="00A530C5" w:rsidRDefault="000A037B">
      <w:pPr>
        <w:rPr>
          <w:rFonts w:ascii="Arial" w:hAnsi="Arial" w:cs="Arial"/>
          <w:b/>
          <w:sz w:val="20"/>
          <w:szCs w:val="20"/>
        </w:rPr>
      </w:pPr>
      <w:r>
        <w:rPr>
          <w:rFonts w:ascii="Arial" w:hAnsi="Arial" w:cs="Arial"/>
          <w:b/>
          <w:sz w:val="20"/>
          <w:szCs w:val="20"/>
        </w:rPr>
        <w:t>Teacher:</w:t>
      </w:r>
      <w:r>
        <w:rPr>
          <w:rFonts w:ascii="Arial" w:hAnsi="Arial" w:cs="Arial"/>
          <w:b/>
          <w:sz w:val="20"/>
          <w:szCs w:val="20"/>
        </w:rPr>
        <w:tab/>
        <w:t>Mr Johnson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Start Date:</w:t>
      </w:r>
      <w:r>
        <w:rPr>
          <w:rFonts w:ascii="Arial" w:hAnsi="Arial" w:cs="Arial"/>
          <w:b/>
          <w:sz w:val="20"/>
          <w:szCs w:val="20"/>
        </w:rPr>
        <w:tab/>
        <w:t>08.10.18</w:t>
      </w:r>
    </w:p>
    <w:tbl>
      <w:tblPr>
        <w:tblpPr w:leftFromText="180" w:rightFromText="180" w:vertAnchor="page" w:horzAnchor="margin" w:tblpY="2593"/>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1"/>
        <w:gridCol w:w="3818"/>
        <w:gridCol w:w="10660"/>
      </w:tblGrid>
      <w:tr w:rsidR="00782F8C" w:rsidTr="00782F8C">
        <w:trPr>
          <w:trHeight w:val="1118"/>
        </w:trPr>
        <w:tc>
          <w:tcPr>
            <w:tcW w:w="401" w:type="dxa"/>
            <w:shd w:val="clear" w:color="auto" w:fill="C6D9F1"/>
          </w:tcPr>
          <w:p w:rsidR="00782F8C" w:rsidRDefault="00782F8C">
            <w:pPr>
              <w:spacing w:after="0" w:line="240" w:lineRule="auto"/>
              <w:ind w:left="-709" w:right="344"/>
            </w:pPr>
          </w:p>
        </w:tc>
        <w:tc>
          <w:tcPr>
            <w:tcW w:w="3818" w:type="dxa"/>
            <w:shd w:val="clear" w:color="auto" w:fill="C6D9F1"/>
            <w:vAlign w:val="center"/>
          </w:tcPr>
          <w:p w:rsidR="00782F8C" w:rsidRDefault="00782F8C">
            <w:pPr>
              <w:spacing w:after="0" w:line="240" w:lineRule="auto"/>
              <w:rPr>
                <w:b/>
              </w:rPr>
            </w:pPr>
            <w:r>
              <w:rPr>
                <w:b/>
              </w:rPr>
              <w:t>Areas to develop in this subject</w:t>
            </w:r>
          </w:p>
        </w:tc>
        <w:tc>
          <w:tcPr>
            <w:tcW w:w="10660" w:type="dxa"/>
            <w:shd w:val="clear" w:color="auto" w:fill="C6D9F1"/>
            <w:vAlign w:val="center"/>
          </w:tcPr>
          <w:p w:rsidR="00782F8C" w:rsidRDefault="00782F8C">
            <w:pPr>
              <w:spacing w:after="0" w:line="240" w:lineRule="auto"/>
              <w:rPr>
                <w:b/>
              </w:rPr>
            </w:pPr>
            <w:r>
              <w:rPr>
                <w:b/>
              </w:rPr>
              <w:t>Specific tasks to complete/topics to revise and/or review during additional sessions</w:t>
            </w:r>
          </w:p>
        </w:tc>
      </w:tr>
      <w:tr w:rsidR="00782F8C" w:rsidTr="00782F8C">
        <w:trPr>
          <w:trHeight w:val="1134"/>
        </w:trPr>
        <w:tc>
          <w:tcPr>
            <w:tcW w:w="401" w:type="dxa"/>
            <w:shd w:val="clear" w:color="auto" w:fill="C6D9F1"/>
          </w:tcPr>
          <w:p w:rsidR="00782F8C" w:rsidRDefault="00782F8C">
            <w:pPr>
              <w:spacing w:after="0" w:line="240" w:lineRule="auto"/>
              <w:jc w:val="center"/>
              <w:rPr>
                <w:b/>
              </w:rPr>
            </w:pPr>
          </w:p>
          <w:p w:rsidR="00782F8C" w:rsidRDefault="00782F8C">
            <w:pPr>
              <w:spacing w:after="0" w:line="240" w:lineRule="auto"/>
              <w:jc w:val="center"/>
              <w:rPr>
                <w:b/>
              </w:rPr>
            </w:pPr>
            <w:r>
              <w:rPr>
                <w:b/>
              </w:rPr>
              <w:t>1</w:t>
            </w:r>
          </w:p>
          <w:p w:rsidR="00782F8C" w:rsidRDefault="00782F8C">
            <w:pPr>
              <w:spacing w:after="0" w:line="240" w:lineRule="auto"/>
              <w:jc w:val="center"/>
              <w:rPr>
                <w:b/>
              </w:rPr>
            </w:pPr>
          </w:p>
        </w:tc>
        <w:tc>
          <w:tcPr>
            <w:tcW w:w="3818" w:type="dxa"/>
          </w:tcPr>
          <w:p w:rsidR="00782F8C" w:rsidRDefault="00782F8C">
            <w:pPr>
              <w:spacing w:after="0" w:line="240" w:lineRule="auto"/>
            </w:pPr>
          </w:p>
          <w:p w:rsidR="00782F8C" w:rsidRDefault="00782F8C">
            <w:pPr>
              <w:spacing w:after="0" w:line="240" w:lineRule="auto"/>
            </w:pPr>
            <w:r>
              <w:t>Sentence grammar</w:t>
            </w:r>
          </w:p>
        </w:tc>
        <w:tc>
          <w:tcPr>
            <w:tcW w:w="10660" w:type="dxa"/>
          </w:tcPr>
          <w:p w:rsidR="00782F8C" w:rsidRDefault="00782F8C">
            <w:pPr>
              <w:spacing w:after="0" w:line="240" w:lineRule="auto"/>
            </w:pPr>
          </w:p>
          <w:p w:rsidR="00782F8C" w:rsidRDefault="00782F8C">
            <w:pPr>
              <w:pStyle w:val="ListParagraph"/>
              <w:numPr>
                <w:ilvl w:val="0"/>
                <w:numId w:val="2"/>
              </w:numPr>
              <w:spacing w:after="0" w:line="240" w:lineRule="auto"/>
            </w:pPr>
            <w:r>
              <w:t>Make sure I know the rules for basic punctuation, including embedding quotations by referring to departmental resources</w:t>
            </w:r>
          </w:p>
        </w:tc>
      </w:tr>
      <w:tr w:rsidR="00782F8C" w:rsidTr="00782F8C">
        <w:trPr>
          <w:trHeight w:val="1134"/>
        </w:trPr>
        <w:tc>
          <w:tcPr>
            <w:tcW w:w="401" w:type="dxa"/>
            <w:shd w:val="clear" w:color="auto" w:fill="C6D9F1"/>
          </w:tcPr>
          <w:p w:rsidR="00782F8C" w:rsidRDefault="00782F8C">
            <w:pPr>
              <w:spacing w:after="0" w:line="240" w:lineRule="auto"/>
              <w:jc w:val="center"/>
              <w:rPr>
                <w:b/>
              </w:rPr>
            </w:pPr>
            <w:r>
              <w:rPr>
                <w:b/>
              </w:rPr>
              <w:t>2</w:t>
            </w:r>
          </w:p>
          <w:p w:rsidR="00782F8C" w:rsidRDefault="00782F8C">
            <w:pPr>
              <w:spacing w:after="0" w:line="240" w:lineRule="auto"/>
              <w:jc w:val="center"/>
              <w:rPr>
                <w:b/>
              </w:rPr>
            </w:pPr>
          </w:p>
          <w:p w:rsidR="00782F8C" w:rsidRDefault="00782F8C">
            <w:pPr>
              <w:spacing w:after="0" w:line="240" w:lineRule="auto"/>
              <w:jc w:val="center"/>
              <w:rPr>
                <w:b/>
              </w:rPr>
            </w:pPr>
          </w:p>
          <w:p w:rsidR="00782F8C" w:rsidRDefault="00782F8C">
            <w:pPr>
              <w:spacing w:after="0" w:line="240" w:lineRule="auto"/>
              <w:jc w:val="center"/>
              <w:rPr>
                <w:b/>
              </w:rPr>
            </w:pPr>
          </w:p>
          <w:p w:rsidR="00782F8C" w:rsidRDefault="00782F8C">
            <w:pPr>
              <w:spacing w:after="0" w:line="240" w:lineRule="auto"/>
              <w:jc w:val="center"/>
              <w:rPr>
                <w:b/>
              </w:rPr>
            </w:pPr>
          </w:p>
        </w:tc>
        <w:tc>
          <w:tcPr>
            <w:tcW w:w="3818" w:type="dxa"/>
          </w:tcPr>
          <w:p w:rsidR="00782F8C" w:rsidRDefault="00782F8C">
            <w:pPr>
              <w:spacing w:after="0" w:line="240" w:lineRule="auto"/>
            </w:pPr>
          </w:p>
          <w:p w:rsidR="00782F8C" w:rsidRDefault="00782F8C">
            <w:pPr>
              <w:spacing w:after="0" w:line="240" w:lineRule="auto"/>
            </w:pPr>
            <w:r>
              <w:t>Paragraph structure</w:t>
            </w:r>
          </w:p>
        </w:tc>
        <w:tc>
          <w:tcPr>
            <w:tcW w:w="10660" w:type="dxa"/>
          </w:tcPr>
          <w:p w:rsidR="00782F8C" w:rsidRDefault="00782F8C">
            <w:pPr>
              <w:spacing w:after="0" w:line="240" w:lineRule="auto"/>
            </w:pPr>
          </w:p>
          <w:p w:rsidR="00782F8C" w:rsidRDefault="00782F8C">
            <w:pPr>
              <w:pStyle w:val="ListParagraph"/>
              <w:numPr>
                <w:ilvl w:val="0"/>
                <w:numId w:val="1"/>
              </w:numPr>
              <w:spacing w:after="0" w:line="240" w:lineRule="auto"/>
            </w:pPr>
            <w:r>
              <w:t>Practise developing 200-word PEE paragraphs in which I make a clear point, back it up with evidence and then explain the relevance/importance/impact of this point</w:t>
            </w:r>
          </w:p>
          <w:p w:rsidR="00782F8C" w:rsidRDefault="00782F8C">
            <w:pPr>
              <w:pStyle w:val="ListParagraph"/>
              <w:numPr>
                <w:ilvl w:val="0"/>
                <w:numId w:val="1"/>
              </w:numPr>
              <w:spacing w:after="0" w:line="240" w:lineRule="auto"/>
            </w:pPr>
            <w:r>
              <w:t>Write at least four of these paragraphs a week to develop and consolidate the notes I made in class</w:t>
            </w:r>
          </w:p>
          <w:p w:rsidR="00782F8C" w:rsidRDefault="00782F8C">
            <w:pPr>
              <w:pStyle w:val="ListParagraph"/>
              <w:spacing w:after="0" w:line="240" w:lineRule="auto"/>
            </w:pPr>
          </w:p>
        </w:tc>
      </w:tr>
      <w:tr w:rsidR="00782F8C" w:rsidTr="00782F8C">
        <w:trPr>
          <w:trHeight w:val="1134"/>
        </w:trPr>
        <w:tc>
          <w:tcPr>
            <w:tcW w:w="401" w:type="dxa"/>
            <w:shd w:val="clear" w:color="auto" w:fill="C6D9F1"/>
          </w:tcPr>
          <w:p w:rsidR="00782F8C" w:rsidRDefault="00782F8C">
            <w:pPr>
              <w:spacing w:after="0" w:line="240" w:lineRule="auto"/>
              <w:jc w:val="center"/>
              <w:rPr>
                <w:b/>
              </w:rPr>
            </w:pPr>
            <w:r>
              <w:rPr>
                <w:b/>
              </w:rPr>
              <w:t>3</w:t>
            </w:r>
          </w:p>
          <w:p w:rsidR="00782F8C" w:rsidRDefault="00782F8C">
            <w:pPr>
              <w:spacing w:after="0" w:line="240" w:lineRule="auto"/>
              <w:jc w:val="center"/>
              <w:rPr>
                <w:b/>
              </w:rPr>
            </w:pPr>
          </w:p>
          <w:p w:rsidR="00782F8C" w:rsidRDefault="00782F8C">
            <w:pPr>
              <w:spacing w:after="0" w:line="240" w:lineRule="auto"/>
              <w:jc w:val="center"/>
              <w:rPr>
                <w:b/>
              </w:rPr>
            </w:pPr>
          </w:p>
          <w:p w:rsidR="00782F8C" w:rsidRDefault="00782F8C">
            <w:pPr>
              <w:spacing w:after="0" w:line="240" w:lineRule="auto"/>
              <w:jc w:val="center"/>
              <w:rPr>
                <w:b/>
              </w:rPr>
            </w:pPr>
          </w:p>
          <w:p w:rsidR="00782F8C" w:rsidRDefault="00782F8C">
            <w:pPr>
              <w:spacing w:after="0" w:line="240" w:lineRule="auto"/>
              <w:jc w:val="center"/>
              <w:rPr>
                <w:b/>
              </w:rPr>
            </w:pPr>
          </w:p>
        </w:tc>
        <w:tc>
          <w:tcPr>
            <w:tcW w:w="3818" w:type="dxa"/>
          </w:tcPr>
          <w:p w:rsidR="00782F8C" w:rsidRDefault="00782F8C">
            <w:pPr>
              <w:spacing w:after="0" w:line="240" w:lineRule="auto"/>
            </w:pPr>
          </w:p>
          <w:p w:rsidR="00782F8C" w:rsidRDefault="00782F8C">
            <w:pPr>
              <w:spacing w:after="0" w:line="240" w:lineRule="auto"/>
            </w:pPr>
            <w:r>
              <w:t>Essay planning</w:t>
            </w:r>
          </w:p>
        </w:tc>
        <w:tc>
          <w:tcPr>
            <w:tcW w:w="10660" w:type="dxa"/>
          </w:tcPr>
          <w:p w:rsidR="00782F8C" w:rsidRDefault="00782F8C">
            <w:pPr>
              <w:spacing w:after="0" w:line="240" w:lineRule="auto"/>
            </w:pPr>
          </w:p>
          <w:p w:rsidR="00782F8C" w:rsidRDefault="00782F8C">
            <w:pPr>
              <w:pStyle w:val="ListParagraph"/>
              <w:numPr>
                <w:ilvl w:val="0"/>
                <w:numId w:val="3"/>
              </w:numPr>
              <w:spacing w:after="0" w:line="240" w:lineRule="auto"/>
            </w:pPr>
            <w:r>
              <w:t>Develop essay plans in response to past paper questions – make sure I have a clear introduction that explicitly addresses the question, followed by four or five paragraphs organised in a logical sequence</w:t>
            </w:r>
          </w:p>
          <w:p w:rsidR="00782F8C" w:rsidRDefault="00782F8C">
            <w:pPr>
              <w:pStyle w:val="ListParagraph"/>
              <w:numPr>
                <w:ilvl w:val="0"/>
                <w:numId w:val="3"/>
              </w:numPr>
              <w:spacing w:after="0" w:line="240" w:lineRule="auto"/>
            </w:pPr>
            <w:r>
              <w:t>Read exemplar material and reduce it to bullet points so that I can see the range of points it contains – then reduce it further to a skeleton essay plan so that I can see how it has been organised</w:t>
            </w:r>
          </w:p>
          <w:p w:rsidR="00782F8C" w:rsidRDefault="00782F8C">
            <w:pPr>
              <w:pStyle w:val="ListParagraph"/>
              <w:numPr>
                <w:ilvl w:val="0"/>
                <w:numId w:val="3"/>
              </w:numPr>
              <w:spacing w:after="0" w:line="240" w:lineRule="auto"/>
            </w:pPr>
            <w:r>
              <w:t>Identify evidence within this exemplar material of where AO2, 3 and 4 have been addressed</w:t>
            </w:r>
          </w:p>
          <w:p w:rsidR="00782F8C" w:rsidRDefault="00782F8C">
            <w:pPr>
              <w:pStyle w:val="ListParagraph"/>
              <w:spacing w:after="0" w:line="240" w:lineRule="auto"/>
            </w:pPr>
          </w:p>
        </w:tc>
      </w:tr>
      <w:tr w:rsidR="00782F8C" w:rsidTr="00782F8C">
        <w:trPr>
          <w:trHeight w:val="1134"/>
        </w:trPr>
        <w:tc>
          <w:tcPr>
            <w:tcW w:w="401" w:type="dxa"/>
            <w:shd w:val="clear" w:color="auto" w:fill="C6D9F1"/>
          </w:tcPr>
          <w:p w:rsidR="00782F8C" w:rsidRDefault="00782F8C">
            <w:pPr>
              <w:spacing w:after="0" w:line="240" w:lineRule="auto"/>
              <w:jc w:val="center"/>
              <w:rPr>
                <w:b/>
              </w:rPr>
            </w:pPr>
            <w:r>
              <w:rPr>
                <w:b/>
              </w:rPr>
              <w:t>4</w:t>
            </w:r>
          </w:p>
        </w:tc>
        <w:tc>
          <w:tcPr>
            <w:tcW w:w="3818" w:type="dxa"/>
          </w:tcPr>
          <w:p w:rsidR="00782F8C" w:rsidRDefault="00782F8C">
            <w:pPr>
              <w:spacing w:after="0" w:line="240" w:lineRule="auto"/>
            </w:pPr>
          </w:p>
          <w:p w:rsidR="00782F8C" w:rsidRDefault="00782F8C">
            <w:pPr>
              <w:spacing w:after="0" w:line="240" w:lineRule="auto"/>
            </w:pPr>
            <w:r>
              <w:t>Knowledge of set texts</w:t>
            </w:r>
          </w:p>
        </w:tc>
        <w:tc>
          <w:tcPr>
            <w:tcW w:w="10660" w:type="dxa"/>
          </w:tcPr>
          <w:p w:rsidR="00782F8C" w:rsidRDefault="00782F8C">
            <w:pPr>
              <w:spacing w:after="0" w:line="240" w:lineRule="auto"/>
            </w:pPr>
          </w:p>
          <w:p w:rsidR="00782F8C" w:rsidRDefault="00782F8C">
            <w:pPr>
              <w:pStyle w:val="ListParagraph"/>
              <w:numPr>
                <w:ilvl w:val="0"/>
                <w:numId w:val="4"/>
              </w:numPr>
              <w:spacing w:after="0" w:line="240" w:lineRule="auto"/>
            </w:pPr>
            <w:r>
              <w:t>Consolidate notes made in class by creating lists of themed key quotations on separate sheets of paper and identifying evidence of pastoral motifs, themes and genre conventions in each of my exam texts</w:t>
            </w:r>
          </w:p>
          <w:p w:rsidR="00782F8C" w:rsidRDefault="00782F8C">
            <w:pPr>
              <w:pStyle w:val="ListParagraph"/>
              <w:numPr>
                <w:ilvl w:val="0"/>
                <w:numId w:val="4"/>
              </w:numPr>
              <w:spacing w:after="0" w:line="240" w:lineRule="auto"/>
            </w:pPr>
            <w:r>
              <w:t xml:space="preserve">Develop explicit sections in my notes on the historical, social and biographical contexts of my set texts and on the different ways in which specific aspects of them could be interpreted in the light of my understanding of the genre </w:t>
            </w:r>
          </w:p>
          <w:p w:rsidR="00782F8C" w:rsidRDefault="00782F8C">
            <w:pPr>
              <w:pStyle w:val="ListParagraph"/>
              <w:numPr>
                <w:ilvl w:val="0"/>
                <w:numId w:val="4"/>
              </w:numPr>
              <w:spacing w:after="0" w:line="240" w:lineRule="auto"/>
            </w:pPr>
            <w:r>
              <w:t>Re-read each text at least once before the summer exams</w:t>
            </w:r>
          </w:p>
          <w:p w:rsidR="00782F8C" w:rsidRDefault="00782F8C">
            <w:pPr>
              <w:pStyle w:val="ListParagraph"/>
              <w:spacing w:after="0" w:line="240" w:lineRule="auto"/>
            </w:pPr>
          </w:p>
        </w:tc>
      </w:tr>
    </w:tbl>
    <w:p w:rsidR="00D636EC" w:rsidRPr="00D636EC" w:rsidRDefault="000A037B" w:rsidP="00D636EC">
      <w:pPr>
        <w:rPr>
          <w:rFonts w:ascii="Arial" w:hAnsi="Arial" w:cs="Arial"/>
          <w:b/>
          <w:sz w:val="20"/>
          <w:szCs w:val="20"/>
        </w:rPr>
      </w:pPr>
      <w:r>
        <w:rPr>
          <w:rFonts w:ascii="Arial" w:hAnsi="Arial" w:cs="Arial"/>
          <w:b/>
          <w:sz w:val="20"/>
          <w:szCs w:val="20"/>
        </w:rPr>
        <w:t xml:space="preserve">                                                                                                                                                                                                                                                   </w:t>
      </w:r>
      <w:bookmarkStart w:id="0" w:name="_GoBack"/>
      <w:bookmarkEnd w:id="0"/>
    </w:p>
    <w:p w:rsidR="00782F8C" w:rsidRDefault="00782F8C">
      <w:pPr>
        <w:jc w:val="center"/>
        <w:rPr>
          <w:rFonts w:ascii="Arial" w:hAnsi="Arial" w:cs="Arial"/>
          <w:b/>
          <w:sz w:val="32"/>
          <w:szCs w:val="32"/>
        </w:rPr>
      </w:pPr>
    </w:p>
    <w:p w:rsidR="00782F8C" w:rsidRDefault="00782F8C">
      <w:pPr>
        <w:jc w:val="center"/>
        <w:rPr>
          <w:rFonts w:ascii="Arial" w:hAnsi="Arial" w:cs="Arial"/>
          <w:b/>
          <w:sz w:val="32"/>
          <w:szCs w:val="32"/>
        </w:rPr>
      </w:pPr>
    </w:p>
    <w:p w:rsidR="00A530C5" w:rsidRDefault="000A037B">
      <w:pPr>
        <w:jc w:val="center"/>
        <w:rPr>
          <w:rFonts w:ascii="Arial" w:hAnsi="Arial" w:cs="Arial"/>
          <w:b/>
          <w:sz w:val="32"/>
          <w:szCs w:val="32"/>
        </w:rPr>
      </w:pPr>
      <w:r>
        <w:rPr>
          <w:rFonts w:ascii="Arial" w:hAnsi="Arial" w:cs="Arial"/>
          <w:b/>
          <w:sz w:val="32"/>
          <w:szCs w:val="32"/>
        </w:rPr>
        <w:t>REVIEW OF SIXTH FORM PERSONAL LEARNING PLAN 2018/19</w:t>
      </w:r>
    </w:p>
    <w:p w:rsidR="00A530C5" w:rsidRDefault="00A530C5">
      <w:pPr>
        <w:rPr>
          <w:rFonts w:ascii="Arial" w:hAnsi="Arial" w:cs="Arial"/>
          <w:b/>
          <w:sz w:val="20"/>
          <w:szCs w:val="20"/>
        </w:rPr>
      </w:pPr>
    </w:p>
    <w:p w:rsidR="00A530C5" w:rsidRDefault="000A037B">
      <w:pPr>
        <w:rPr>
          <w:rFonts w:ascii="Arial" w:hAnsi="Arial" w:cs="Arial"/>
          <w:b/>
          <w:sz w:val="20"/>
          <w:szCs w:val="20"/>
        </w:rPr>
      </w:pPr>
      <w:r>
        <w:rPr>
          <w:rFonts w:ascii="Arial" w:hAnsi="Arial" w:cs="Arial"/>
          <w:b/>
          <w:sz w:val="20"/>
          <w:szCs w:val="20"/>
        </w:rPr>
        <w:t>Name:</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Subject: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Teacher: </w:t>
      </w:r>
    </w:p>
    <w:p w:rsidR="00A530C5" w:rsidRDefault="00A530C5">
      <w:pPr>
        <w:rPr>
          <w:rFonts w:ascii="Arial" w:hAnsi="Arial" w:cs="Arial"/>
          <w:b/>
          <w:sz w:val="20"/>
          <w:szCs w:val="20"/>
        </w:rPr>
      </w:pPr>
    </w:p>
    <w:p w:rsidR="00A530C5" w:rsidRDefault="00A530C5">
      <w:pPr>
        <w:rPr>
          <w:rFonts w:ascii="Arial" w:hAnsi="Arial" w:cs="Arial"/>
          <w:b/>
          <w:sz w:val="20"/>
          <w:szCs w:val="20"/>
        </w:rPr>
      </w:pPr>
    </w:p>
    <w:p w:rsidR="00A530C5" w:rsidRDefault="00A530C5">
      <w:pPr>
        <w:rPr>
          <w:rFonts w:ascii="Arial" w:hAnsi="Arial" w:cs="Arial"/>
          <w:b/>
          <w:sz w:val="20"/>
          <w:szCs w:val="20"/>
        </w:rPr>
      </w:pPr>
    </w:p>
    <w:p w:rsidR="00A530C5" w:rsidRDefault="00A530C5">
      <w:pPr>
        <w:rPr>
          <w:rFonts w:ascii="Arial" w:hAnsi="Arial" w:cs="Arial"/>
          <w:b/>
          <w:sz w:val="20"/>
          <w:szCs w:val="20"/>
        </w:rPr>
      </w:pPr>
    </w:p>
    <w:tbl>
      <w:tblPr>
        <w:tblpPr w:leftFromText="180" w:rightFromText="180" w:vertAnchor="page" w:horzAnchor="margin" w:tblpY="2921"/>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417"/>
        <w:gridCol w:w="5670"/>
        <w:gridCol w:w="6237"/>
      </w:tblGrid>
      <w:tr w:rsidR="00A530C5">
        <w:trPr>
          <w:trHeight w:val="557"/>
        </w:trPr>
        <w:tc>
          <w:tcPr>
            <w:tcW w:w="1413" w:type="dxa"/>
            <w:shd w:val="clear" w:color="auto" w:fill="C6D9F1"/>
          </w:tcPr>
          <w:p w:rsidR="00A530C5" w:rsidRDefault="00A530C5">
            <w:pPr>
              <w:spacing w:after="0" w:line="240" w:lineRule="auto"/>
              <w:ind w:left="-709" w:right="344"/>
            </w:pPr>
          </w:p>
        </w:tc>
        <w:tc>
          <w:tcPr>
            <w:tcW w:w="1417" w:type="dxa"/>
            <w:shd w:val="clear" w:color="auto" w:fill="C6D9F1"/>
            <w:vAlign w:val="center"/>
          </w:tcPr>
          <w:p w:rsidR="00A530C5" w:rsidRDefault="000A037B">
            <w:pPr>
              <w:spacing w:after="0" w:line="240" w:lineRule="auto"/>
              <w:jc w:val="center"/>
              <w:rPr>
                <w:b/>
              </w:rPr>
            </w:pPr>
            <w:r>
              <w:rPr>
                <w:b/>
              </w:rPr>
              <w:t>Date</w:t>
            </w:r>
          </w:p>
        </w:tc>
        <w:tc>
          <w:tcPr>
            <w:tcW w:w="11907" w:type="dxa"/>
            <w:gridSpan w:val="2"/>
            <w:shd w:val="clear" w:color="auto" w:fill="C6D9F1"/>
            <w:vAlign w:val="center"/>
          </w:tcPr>
          <w:p w:rsidR="00A530C5" w:rsidRDefault="00A530C5">
            <w:pPr>
              <w:spacing w:after="0" w:line="240" w:lineRule="auto"/>
              <w:jc w:val="center"/>
              <w:rPr>
                <w:b/>
              </w:rPr>
            </w:pPr>
          </w:p>
          <w:p w:rsidR="00A530C5" w:rsidRDefault="000A037B">
            <w:pPr>
              <w:spacing w:after="0" w:line="240" w:lineRule="auto"/>
              <w:jc w:val="center"/>
              <w:rPr>
                <w:b/>
              </w:rPr>
            </w:pPr>
            <w:r>
              <w:rPr>
                <w:b/>
              </w:rPr>
              <w:t>Subject Teacher comment</w:t>
            </w:r>
          </w:p>
        </w:tc>
      </w:tr>
      <w:tr w:rsidR="00A530C5">
        <w:trPr>
          <w:trHeight w:val="1128"/>
        </w:trPr>
        <w:tc>
          <w:tcPr>
            <w:tcW w:w="1413" w:type="dxa"/>
            <w:shd w:val="clear" w:color="auto" w:fill="C6D9F1"/>
          </w:tcPr>
          <w:p w:rsidR="00A530C5" w:rsidRDefault="00A530C5">
            <w:pPr>
              <w:spacing w:after="0" w:line="240" w:lineRule="auto"/>
              <w:jc w:val="center"/>
              <w:rPr>
                <w:b/>
              </w:rPr>
            </w:pPr>
          </w:p>
          <w:p w:rsidR="00A530C5" w:rsidRDefault="000A037B">
            <w:pPr>
              <w:spacing w:after="0" w:line="240" w:lineRule="auto"/>
              <w:jc w:val="center"/>
              <w:rPr>
                <w:b/>
              </w:rPr>
            </w:pPr>
            <w:r>
              <w:rPr>
                <w:b/>
              </w:rPr>
              <w:t>Review Point 1</w:t>
            </w:r>
          </w:p>
          <w:p w:rsidR="00A530C5" w:rsidRDefault="00A530C5">
            <w:pPr>
              <w:spacing w:after="0" w:line="240" w:lineRule="auto"/>
              <w:jc w:val="center"/>
              <w:rPr>
                <w:b/>
              </w:rPr>
            </w:pPr>
          </w:p>
        </w:tc>
        <w:tc>
          <w:tcPr>
            <w:tcW w:w="1417" w:type="dxa"/>
          </w:tcPr>
          <w:p w:rsidR="00A530C5" w:rsidRDefault="00A530C5">
            <w:pPr>
              <w:spacing w:after="0" w:line="240" w:lineRule="auto"/>
            </w:pPr>
          </w:p>
        </w:tc>
        <w:tc>
          <w:tcPr>
            <w:tcW w:w="11907" w:type="dxa"/>
            <w:gridSpan w:val="2"/>
          </w:tcPr>
          <w:p w:rsidR="00A530C5" w:rsidRDefault="00A530C5">
            <w:pPr>
              <w:spacing w:after="0" w:line="240" w:lineRule="auto"/>
            </w:pPr>
          </w:p>
          <w:p w:rsidR="00A530C5" w:rsidRDefault="00A530C5">
            <w:pPr>
              <w:spacing w:after="0" w:line="240" w:lineRule="auto"/>
            </w:pPr>
          </w:p>
          <w:p w:rsidR="00A530C5" w:rsidRDefault="00A530C5">
            <w:pPr>
              <w:spacing w:after="0" w:line="240" w:lineRule="auto"/>
            </w:pPr>
          </w:p>
          <w:p w:rsidR="00A530C5" w:rsidRDefault="00A530C5">
            <w:pPr>
              <w:spacing w:after="0" w:line="240" w:lineRule="auto"/>
            </w:pPr>
          </w:p>
          <w:p w:rsidR="00A530C5" w:rsidRDefault="00A530C5">
            <w:pPr>
              <w:spacing w:after="0" w:line="240" w:lineRule="auto"/>
            </w:pPr>
          </w:p>
          <w:p w:rsidR="00A530C5" w:rsidRDefault="00A530C5">
            <w:pPr>
              <w:spacing w:after="0" w:line="240" w:lineRule="auto"/>
            </w:pPr>
          </w:p>
          <w:p w:rsidR="00A530C5" w:rsidRDefault="00A530C5">
            <w:pPr>
              <w:spacing w:after="0" w:line="240" w:lineRule="auto"/>
            </w:pPr>
          </w:p>
          <w:p w:rsidR="00A530C5" w:rsidRDefault="00A530C5">
            <w:pPr>
              <w:spacing w:after="0" w:line="240" w:lineRule="auto"/>
            </w:pPr>
          </w:p>
          <w:p w:rsidR="00A530C5" w:rsidRDefault="00A530C5">
            <w:pPr>
              <w:spacing w:after="0" w:line="240" w:lineRule="auto"/>
            </w:pPr>
          </w:p>
          <w:p w:rsidR="00A530C5" w:rsidRDefault="00A530C5">
            <w:pPr>
              <w:spacing w:after="0" w:line="240" w:lineRule="auto"/>
            </w:pPr>
          </w:p>
        </w:tc>
      </w:tr>
      <w:tr w:rsidR="00A530C5">
        <w:trPr>
          <w:trHeight w:val="1128"/>
        </w:trPr>
        <w:tc>
          <w:tcPr>
            <w:tcW w:w="1413" w:type="dxa"/>
            <w:shd w:val="clear" w:color="auto" w:fill="C6D9F1"/>
          </w:tcPr>
          <w:p w:rsidR="00A530C5" w:rsidRDefault="00A530C5">
            <w:pPr>
              <w:spacing w:after="0" w:line="240" w:lineRule="auto"/>
              <w:jc w:val="center"/>
              <w:rPr>
                <w:b/>
              </w:rPr>
            </w:pPr>
          </w:p>
          <w:p w:rsidR="00A530C5" w:rsidRDefault="000A037B">
            <w:pPr>
              <w:spacing w:after="0" w:line="240" w:lineRule="auto"/>
              <w:jc w:val="center"/>
              <w:rPr>
                <w:b/>
              </w:rPr>
            </w:pPr>
            <w:r>
              <w:rPr>
                <w:b/>
              </w:rPr>
              <w:t>Review Point 2</w:t>
            </w:r>
          </w:p>
          <w:p w:rsidR="00A530C5" w:rsidRDefault="00A530C5">
            <w:pPr>
              <w:spacing w:after="0" w:line="240" w:lineRule="auto"/>
              <w:jc w:val="center"/>
              <w:rPr>
                <w:b/>
              </w:rPr>
            </w:pPr>
          </w:p>
        </w:tc>
        <w:tc>
          <w:tcPr>
            <w:tcW w:w="1417" w:type="dxa"/>
          </w:tcPr>
          <w:p w:rsidR="00A530C5" w:rsidRDefault="00A530C5">
            <w:pPr>
              <w:spacing w:after="0" w:line="240" w:lineRule="auto"/>
            </w:pPr>
          </w:p>
        </w:tc>
        <w:tc>
          <w:tcPr>
            <w:tcW w:w="11907" w:type="dxa"/>
            <w:gridSpan w:val="2"/>
          </w:tcPr>
          <w:p w:rsidR="00A530C5" w:rsidRDefault="00A530C5">
            <w:pPr>
              <w:spacing w:after="0" w:line="240" w:lineRule="auto"/>
            </w:pPr>
          </w:p>
          <w:p w:rsidR="00A530C5" w:rsidRDefault="00A530C5">
            <w:pPr>
              <w:spacing w:after="0" w:line="240" w:lineRule="auto"/>
            </w:pPr>
          </w:p>
          <w:p w:rsidR="00A530C5" w:rsidRDefault="00A530C5">
            <w:pPr>
              <w:spacing w:after="0" w:line="240" w:lineRule="auto"/>
            </w:pPr>
          </w:p>
          <w:p w:rsidR="00A530C5" w:rsidRDefault="00A530C5">
            <w:pPr>
              <w:spacing w:after="0" w:line="240" w:lineRule="auto"/>
            </w:pPr>
          </w:p>
          <w:p w:rsidR="00A530C5" w:rsidRDefault="00A530C5">
            <w:pPr>
              <w:spacing w:after="0" w:line="240" w:lineRule="auto"/>
            </w:pPr>
          </w:p>
          <w:p w:rsidR="00A530C5" w:rsidRDefault="00A530C5">
            <w:pPr>
              <w:spacing w:after="0" w:line="240" w:lineRule="auto"/>
            </w:pPr>
          </w:p>
          <w:p w:rsidR="00A530C5" w:rsidRDefault="00A530C5">
            <w:pPr>
              <w:spacing w:after="0" w:line="240" w:lineRule="auto"/>
            </w:pPr>
          </w:p>
          <w:p w:rsidR="00A530C5" w:rsidRDefault="00A530C5">
            <w:pPr>
              <w:spacing w:after="0" w:line="240" w:lineRule="auto"/>
            </w:pPr>
          </w:p>
          <w:p w:rsidR="00A530C5" w:rsidRDefault="00A530C5">
            <w:pPr>
              <w:spacing w:after="0" w:line="240" w:lineRule="auto"/>
            </w:pPr>
          </w:p>
          <w:p w:rsidR="00A530C5" w:rsidRDefault="00A530C5">
            <w:pPr>
              <w:spacing w:after="0" w:line="240" w:lineRule="auto"/>
            </w:pPr>
          </w:p>
        </w:tc>
      </w:tr>
      <w:tr w:rsidR="00A530C5">
        <w:trPr>
          <w:trHeight w:val="1128"/>
        </w:trPr>
        <w:tc>
          <w:tcPr>
            <w:tcW w:w="1413" w:type="dxa"/>
            <w:shd w:val="clear" w:color="auto" w:fill="C6D9F1"/>
          </w:tcPr>
          <w:p w:rsidR="00A530C5" w:rsidRDefault="00A530C5">
            <w:pPr>
              <w:spacing w:after="0" w:line="240" w:lineRule="auto"/>
              <w:jc w:val="center"/>
              <w:rPr>
                <w:b/>
              </w:rPr>
            </w:pPr>
          </w:p>
          <w:p w:rsidR="00A530C5" w:rsidRDefault="000A037B">
            <w:pPr>
              <w:spacing w:after="0" w:line="240" w:lineRule="auto"/>
              <w:jc w:val="center"/>
              <w:rPr>
                <w:b/>
              </w:rPr>
            </w:pPr>
            <w:r>
              <w:rPr>
                <w:b/>
              </w:rPr>
              <w:t>Completion of PLP</w:t>
            </w:r>
          </w:p>
          <w:p w:rsidR="00A530C5" w:rsidRDefault="000A037B">
            <w:pPr>
              <w:spacing w:after="0" w:line="240" w:lineRule="auto"/>
              <w:jc w:val="center"/>
              <w:rPr>
                <w:b/>
              </w:rPr>
            </w:pPr>
            <w:r>
              <w:rPr>
                <w:b/>
              </w:rPr>
              <w:t>Signed Off</w:t>
            </w:r>
          </w:p>
        </w:tc>
        <w:tc>
          <w:tcPr>
            <w:tcW w:w="1417" w:type="dxa"/>
          </w:tcPr>
          <w:p w:rsidR="00A530C5" w:rsidRDefault="00A530C5">
            <w:pPr>
              <w:spacing w:after="0" w:line="240" w:lineRule="auto"/>
            </w:pPr>
          </w:p>
        </w:tc>
        <w:tc>
          <w:tcPr>
            <w:tcW w:w="5670" w:type="dxa"/>
          </w:tcPr>
          <w:p w:rsidR="00A530C5" w:rsidRDefault="000A037B">
            <w:pPr>
              <w:spacing w:after="0" w:line="240" w:lineRule="auto"/>
              <w:rPr>
                <w:b/>
              </w:rPr>
            </w:pPr>
            <w:r>
              <w:rPr>
                <w:b/>
              </w:rPr>
              <w:t>Subject Teacher signature</w:t>
            </w:r>
          </w:p>
          <w:p w:rsidR="00A530C5" w:rsidRDefault="00A530C5">
            <w:pPr>
              <w:spacing w:after="0" w:line="240" w:lineRule="auto"/>
            </w:pPr>
          </w:p>
        </w:tc>
        <w:tc>
          <w:tcPr>
            <w:tcW w:w="6237" w:type="dxa"/>
          </w:tcPr>
          <w:p w:rsidR="00A530C5" w:rsidRDefault="000A037B">
            <w:pPr>
              <w:spacing w:after="0" w:line="240" w:lineRule="auto"/>
              <w:rPr>
                <w:b/>
              </w:rPr>
            </w:pPr>
            <w:r>
              <w:rPr>
                <w:b/>
              </w:rPr>
              <w:t>Subject Leader signature</w:t>
            </w:r>
          </w:p>
          <w:p w:rsidR="00A530C5" w:rsidRDefault="00A530C5">
            <w:pPr>
              <w:spacing w:after="0" w:line="240" w:lineRule="auto"/>
            </w:pPr>
          </w:p>
        </w:tc>
      </w:tr>
    </w:tbl>
    <w:p w:rsidR="00A530C5" w:rsidRDefault="00A530C5">
      <w:pPr>
        <w:jc w:val="center"/>
        <w:rPr>
          <w:rFonts w:ascii="Arial" w:hAnsi="Arial" w:cs="Arial"/>
          <w:b/>
          <w:sz w:val="32"/>
          <w:szCs w:val="32"/>
          <w:u w:val="single"/>
        </w:rPr>
      </w:pPr>
    </w:p>
    <w:p w:rsidR="00A530C5" w:rsidRDefault="000A037B">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br/>
      </w:r>
    </w:p>
    <w:p w:rsidR="00A530C5" w:rsidRDefault="00A530C5"/>
    <w:p w:rsidR="00A530C5" w:rsidRDefault="00A530C5"/>
    <w:sectPr w:rsidR="00A530C5">
      <w:pgSz w:w="16838" w:h="11906" w:orient="landscape"/>
      <w:pgMar w:top="426" w:right="851"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0C5" w:rsidRDefault="000A037B">
      <w:pPr>
        <w:spacing w:after="0" w:line="240" w:lineRule="auto"/>
      </w:pPr>
      <w:r>
        <w:separator/>
      </w:r>
    </w:p>
  </w:endnote>
  <w:endnote w:type="continuationSeparator" w:id="0">
    <w:p w:rsidR="00A530C5" w:rsidRDefault="000A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0C5" w:rsidRDefault="000A037B">
      <w:pPr>
        <w:spacing w:after="0" w:line="240" w:lineRule="auto"/>
      </w:pPr>
      <w:r>
        <w:separator/>
      </w:r>
    </w:p>
  </w:footnote>
  <w:footnote w:type="continuationSeparator" w:id="0">
    <w:p w:rsidR="00A530C5" w:rsidRDefault="000A0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1E3F"/>
    <w:multiLevelType w:val="hybridMultilevel"/>
    <w:tmpl w:val="23C820B8"/>
    <w:lvl w:ilvl="0" w:tplc="15F6D4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354402"/>
    <w:multiLevelType w:val="hybridMultilevel"/>
    <w:tmpl w:val="76C6F046"/>
    <w:lvl w:ilvl="0" w:tplc="15F6D4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767232"/>
    <w:multiLevelType w:val="hybridMultilevel"/>
    <w:tmpl w:val="7E40D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B64DA9"/>
    <w:multiLevelType w:val="hybridMultilevel"/>
    <w:tmpl w:val="C6BE1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C5"/>
    <w:rsid w:val="000A037B"/>
    <w:rsid w:val="00782F8C"/>
    <w:rsid w:val="00A42725"/>
    <w:rsid w:val="00A530C5"/>
    <w:rsid w:val="00D63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A610"/>
  <w15:docId w15:val="{C3DE1CEC-7516-4FEA-B2F6-CC404269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Pr>
      <w:rFonts w:ascii="Calibri" w:eastAsia="Calibri" w:hAnsi="Calibri" w:cs="Times New Roma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2DB8B-5793-429E-A840-9F7B78A8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BGS</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stss13</dc:creator>
  <cp:lastModifiedBy>Sarah Shales</cp:lastModifiedBy>
  <cp:revision>11</cp:revision>
  <cp:lastPrinted>2011-10-31T16:11:00Z</cp:lastPrinted>
  <dcterms:created xsi:type="dcterms:W3CDTF">2018-01-10T15:21:00Z</dcterms:created>
  <dcterms:modified xsi:type="dcterms:W3CDTF">2018-10-11T13:30:00Z</dcterms:modified>
</cp:coreProperties>
</file>